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B556" w14:textId="77777777" w:rsidR="00251E7D" w:rsidRPr="00E04767" w:rsidRDefault="00A50257" w:rsidP="00B013B2">
      <w:pPr>
        <w:jc w:val="center"/>
        <w:rPr>
          <w:b/>
          <w:sz w:val="24"/>
          <w:szCs w:val="24"/>
          <w:u w:val="single"/>
        </w:rPr>
      </w:pPr>
      <w:r w:rsidRPr="00E04767">
        <w:rPr>
          <w:b/>
          <w:sz w:val="24"/>
          <w:szCs w:val="24"/>
          <w:u w:val="single"/>
        </w:rPr>
        <w:t>InterTradeIreland – Challenge</w:t>
      </w:r>
      <w:r w:rsidR="00C213CB" w:rsidRPr="00E04767">
        <w:rPr>
          <w:b/>
          <w:sz w:val="24"/>
          <w:szCs w:val="24"/>
          <w:u w:val="single"/>
        </w:rPr>
        <w:t xml:space="preserve"> Programme</w:t>
      </w:r>
    </w:p>
    <w:p w14:paraId="15F681C1" w14:textId="77777777" w:rsidR="00B013B2" w:rsidRPr="00E04767" w:rsidRDefault="00B013B2" w:rsidP="00B013B2">
      <w:pPr>
        <w:spacing w:after="0"/>
        <w:rPr>
          <w:b/>
          <w:sz w:val="24"/>
          <w:szCs w:val="24"/>
          <w:u w:val="single"/>
        </w:rPr>
      </w:pPr>
      <w:r w:rsidRPr="00E04767">
        <w:rPr>
          <w:b/>
          <w:sz w:val="24"/>
          <w:szCs w:val="24"/>
          <w:u w:val="single"/>
        </w:rPr>
        <w:t>State Aid Reference No</w:t>
      </w:r>
      <w:r w:rsidR="00662E59" w:rsidRPr="00E04767">
        <w:rPr>
          <w:b/>
          <w:sz w:val="24"/>
          <w:szCs w:val="24"/>
          <w:u w:val="single"/>
        </w:rPr>
        <w:t>s</w:t>
      </w:r>
      <w:r w:rsidRPr="00E04767">
        <w:rPr>
          <w:b/>
          <w:sz w:val="24"/>
          <w:szCs w:val="24"/>
          <w:u w:val="single"/>
        </w:rPr>
        <w:t>:</w:t>
      </w:r>
    </w:p>
    <w:p w14:paraId="2CDC96F7" w14:textId="77777777" w:rsidR="00B013B2" w:rsidRPr="00E04767" w:rsidRDefault="00B013B2" w:rsidP="00B013B2">
      <w:pPr>
        <w:spacing w:after="0"/>
        <w:rPr>
          <w:b/>
          <w:sz w:val="24"/>
          <w:szCs w:val="24"/>
        </w:rPr>
      </w:pPr>
    </w:p>
    <w:p w14:paraId="25985102" w14:textId="77777777" w:rsidR="00662E59" w:rsidRPr="00E04767" w:rsidRDefault="00662E59" w:rsidP="00B013B2">
      <w:pPr>
        <w:spacing w:after="0"/>
        <w:rPr>
          <w:b/>
          <w:sz w:val="24"/>
          <w:szCs w:val="24"/>
        </w:rPr>
      </w:pPr>
      <w:r w:rsidRPr="00E04767">
        <w:rPr>
          <w:b/>
          <w:sz w:val="24"/>
          <w:szCs w:val="24"/>
        </w:rPr>
        <w:t>UK:</w:t>
      </w:r>
      <w:r w:rsidR="003641E9">
        <w:rPr>
          <w:b/>
          <w:sz w:val="24"/>
          <w:szCs w:val="24"/>
        </w:rPr>
        <w:t xml:space="preserve">  SA.41051</w:t>
      </w:r>
    </w:p>
    <w:p w14:paraId="5F6873F2" w14:textId="77777777" w:rsidR="00662E59" w:rsidRPr="00E04767" w:rsidRDefault="00662E59" w:rsidP="00B013B2">
      <w:pPr>
        <w:spacing w:after="0"/>
        <w:rPr>
          <w:b/>
          <w:sz w:val="24"/>
          <w:szCs w:val="24"/>
        </w:rPr>
      </w:pPr>
    </w:p>
    <w:p w14:paraId="4534E9EC" w14:textId="77777777" w:rsidR="00662E59" w:rsidRPr="00E04767" w:rsidRDefault="00662E59" w:rsidP="00B013B2">
      <w:pPr>
        <w:spacing w:after="0"/>
        <w:rPr>
          <w:b/>
          <w:sz w:val="24"/>
          <w:szCs w:val="24"/>
        </w:rPr>
      </w:pPr>
      <w:r w:rsidRPr="00E04767">
        <w:rPr>
          <w:b/>
          <w:sz w:val="24"/>
          <w:szCs w:val="24"/>
        </w:rPr>
        <w:t>Ireland:</w:t>
      </w:r>
      <w:r w:rsidR="003641E9">
        <w:rPr>
          <w:b/>
          <w:sz w:val="24"/>
          <w:szCs w:val="24"/>
        </w:rPr>
        <w:t xml:space="preserve">  SA.41020</w:t>
      </w:r>
    </w:p>
    <w:p w14:paraId="19FEE8DD" w14:textId="77777777" w:rsidR="00662E59" w:rsidRPr="00E04767" w:rsidRDefault="00662E59" w:rsidP="00B013B2">
      <w:pPr>
        <w:spacing w:after="0"/>
        <w:rPr>
          <w:b/>
          <w:sz w:val="24"/>
          <w:szCs w:val="24"/>
        </w:rPr>
      </w:pPr>
    </w:p>
    <w:p w14:paraId="63382FDD" w14:textId="77777777" w:rsidR="00B013B2" w:rsidRPr="00E04767" w:rsidRDefault="00B013B2" w:rsidP="00B013B2">
      <w:pPr>
        <w:spacing w:after="0"/>
        <w:rPr>
          <w:b/>
          <w:sz w:val="24"/>
          <w:szCs w:val="24"/>
          <w:u w:val="single"/>
        </w:rPr>
      </w:pPr>
      <w:r w:rsidRPr="00E04767">
        <w:rPr>
          <w:b/>
          <w:sz w:val="24"/>
          <w:szCs w:val="24"/>
          <w:u w:val="single"/>
        </w:rPr>
        <w:t>Member States</w:t>
      </w:r>
    </w:p>
    <w:p w14:paraId="7D91195B" w14:textId="77777777" w:rsidR="00B013B2" w:rsidRPr="00E04767" w:rsidRDefault="00B013B2" w:rsidP="00B013B2">
      <w:pPr>
        <w:spacing w:after="0"/>
        <w:rPr>
          <w:sz w:val="24"/>
          <w:szCs w:val="24"/>
        </w:rPr>
      </w:pPr>
      <w:r w:rsidRPr="00E04767">
        <w:rPr>
          <w:sz w:val="24"/>
          <w:szCs w:val="24"/>
        </w:rPr>
        <w:t>United Kingdom &amp; Ireland</w:t>
      </w:r>
    </w:p>
    <w:p w14:paraId="4286C3BA" w14:textId="77777777" w:rsidR="00B013B2" w:rsidRPr="00E04767" w:rsidRDefault="00B013B2" w:rsidP="00B013B2">
      <w:pPr>
        <w:spacing w:after="0"/>
        <w:rPr>
          <w:sz w:val="24"/>
          <w:szCs w:val="24"/>
        </w:rPr>
      </w:pPr>
    </w:p>
    <w:p w14:paraId="470F803A" w14:textId="77777777" w:rsidR="00B013B2" w:rsidRPr="00E04767" w:rsidRDefault="00B013B2" w:rsidP="00B013B2">
      <w:pPr>
        <w:spacing w:after="0"/>
        <w:rPr>
          <w:b/>
          <w:sz w:val="24"/>
          <w:szCs w:val="24"/>
          <w:u w:val="single"/>
        </w:rPr>
      </w:pPr>
      <w:r w:rsidRPr="00E04767">
        <w:rPr>
          <w:b/>
          <w:sz w:val="24"/>
          <w:szCs w:val="24"/>
          <w:u w:val="single"/>
        </w:rPr>
        <w:t>Region</w:t>
      </w:r>
    </w:p>
    <w:p w14:paraId="38B6F9C0" w14:textId="77777777" w:rsidR="00B013B2" w:rsidRPr="00E04767" w:rsidRDefault="00B013B2" w:rsidP="00B013B2">
      <w:pPr>
        <w:spacing w:after="0"/>
        <w:rPr>
          <w:sz w:val="24"/>
          <w:szCs w:val="24"/>
        </w:rPr>
      </w:pPr>
      <w:r w:rsidRPr="00E04767">
        <w:rPr>
          <w:sz w:val="24"/>
          <w:szCs w:val="24"/>
        </w:rPr>
        <w:t>Northern Ireland &amp;</w:t>
      </w:r>
      <w:r w:rsidR="00662E59" w:rsidRPr="00E04767">
        <w:rPr>
          <w:sz w:val="24"/>
          <w:szCs w:val="24"/>
        </w:rPr>
        <w:t xml:space="preserve"> all regions of </w:t>
      </w:r>
      <w:r w:rsidRPr="00E04767">
        <w:rPr>
          <w:sz w:val="24"/>
          <w:szCs w:val="24"/>
        </w:rPr>
        <w:t>Ireland</w:t>
      </w:r>
    </w:p>
    <w:p w14:paraId="5E981BEE" w14:textId="77777777" w:rsidR="00407A16" w:rsidRPr="00E04767" w:rsidRDefault="00407A16" w:rsidP="00B013B2">
      <w:pPr>
        <w:spacing w:after="0"/>
        <w:rPr>
          <w:sz w:val="24"/>
          <w:szCs w:val="24"/>
        </w:rPr>
      </w:pPr>
    </w:p>
    <w:p w14:paraId="0C7469DB" w14:textId="77777777" w:rsidR="00407A16" w:rsidRPr="00E04767" w:rsidRDefault="00407A16" w:rsidP="00B013B2">
      <w:pPr>
        <w:spacing w:after="0"/>
        <w:rPr>
          <w:sz w:val="24"/>
          <w:szCs w:val="24"/>
        </w:rPr>
      </w:pPr>
      <w:r w:rsidRPr="00E04767">
        <w:rPr>
          <w:b/>
          <w:sz w:val="24"/>
          <w:szCs w:val="24"/>
          <w:u w:val="single"/>
        </w:rPr>
        <w:t>Title of Aid Scheme</w:t>
      </w:r>
    </w:p>
    <w:p w14:paraId="690DBBB7" w14:textId="77777777" w:rsidR="00407A16" w:rsidRPr="00E04767" w:rsidRDefault="009653FB" w:rsidP="00B013B2">
      <w:pPr>
        <w:spacing w:after="0"/>
        <w:rPr>
          <w:sz w:val="24"/>
          <w:szCs w:val="24"/>
        </w:rPr>
      </w:pPr>
      <w:r w:rsidRPr="00E04767">
        <w:rPr>
          <w:sz w:val="24"/>
          <w:szCs w:val="24"/>
        </w:rPr>
        <w:t>InterTradeIreland Challenge Programme</w:t>
      </w:r>
      <w:r w:rsidR="00662E59" w:rsidRPr="00E04767">
        <w:rPr>
          <w:sz w:val="24"/>
          <w:szCs w:val="24"/>
        </w:rPr>
        <w:t xml:space="preserve"> (2015 – 2020)</w:t>
      </w:r>
    </w:p>
    <w:p w14:paraId="4EE74E6B" w14:textId="77777777" w:rsidR="00407A16" w:rsidRPr="00E04767" w:rsidRDefault="00407A16" w:rsidP="00B013B2">
      <w:pPr>
        <w:spacing w:after="0"/>
        <w:rPr>
          <w:sz w:val="24"/>
          <w:szCs w:val="24"/>
        </w:rPr>
      </w:pPr>
    </w:p>
    <w:p w14:paraId="1AB85124" w14:textId="77777777" w:rsidR="00407A16" w:rsidRPr="00E04767" w:rsidRDefault="00407A16" w:rsidP="00B013B2">
      <w:pPr>
        <w:spacing w:after="0"/>
        <w:rPr>
          <w:b/>
          <w:sz w:val="24"/>
          <w:szCs w:val="24"/>
          <w:u w:val="single"/>
        </w:rPr>
      </w:pPr>
      <w:r w:rsidRPr="00E04767">
        <w:rPr>
          <w:b/>
          <w:sz w:val="24"/>
          <w:szCs w:val="24"/>
          <w:u w:val="single"/>
        </w:rPr>
        <w:t>Legal Basis</w:t>
      </w:r>
    </w:p>
    <w:p w14:paraId="2C0D85A1" w14:textId="77777777" w:rsidR="003A558B" w:rsidRPr="00E04767" w:rsidRDefault="003A558B" w:rsidP="00B013B2">
      <w:pPr>
        <w:spacing w:after="0"/>
        <w:rPr>
          <w:b/>
          <w:sz w:val="24"/>
          <w:szCs w:val="24"/>
          <w:u w:val="single"/>
        </w:rPr>
      </w:pPr>
    </w:p>
    <w:p w14:paraId="1DCC4A22" w14:textId="77777777" w:rsidR="003A558B" w:rsidRPr="00E04767" w:rsidRDefault="003A558B" w:rsidP="00B013B2">
      <w:pPr>
        <w:spacing w:after="0"/>
        <w:rPr>
          <w:b/>
          <w:sz w:val="24"/>
          <w:szCs w:val="24"/>
          <w:u w:val="single"/>
        </w:rPr>
      </w:pPr>
      <w:r w:rsidRPr="00E04767">
        <w:rPr>
          <w:b/>
          <w:sz w:val="24"/>
          <w:szCs w:val="24"/>
          <w:u w:val="single"/>
        </w:rPr>
        <w:t>UK Legal Basis</w:t>
      </w:r>
    </w:p>
    <w:p w14:paraId="4144A942" w14:textId="77777777" w:rsidR="00407A16" w:rsidRPr="00E04767" w:rsidRDefault="00662E59" w:rsidP="00B013B2">
      <w:pPr>
        <w:spacing w:after="0"/>
        <w:rPr>
          <w:sz w:val="24"/>
          <w:szCs w:val="24"/>
        </w:rPr>
      </w:pPr>
      <w:r w:rsidRPr="00E04767">
        <w:rPr>
          <w:sz w:val="24"/>
          <w:szCs w:val="24"/>
        </w:rPr>
        <w:t>The North/South Co-operation (Implementation Bodies) Northern Ireland Order 1999 – Section 2.3 Part 7 of Annex II of the Act empowers InterTradeIreland to invest, grant aid or lend for the purposes of its function.</w:t>
      </w:r>
    </w:p>
    <w:p w14:paraId="021E1795" w14:textId="77777777" w:rsidR="003A558B" w:rsidRPr="00E04767" w:rsidRDefault="003A558B" w:rsidP="00B013B2">
      <w:pPr>
        <w:spacing w:after="0"/>
        <w:rPr>
          <w:sz w:val="24"/>
          <w:szCs w:val="24"/>
        </w:rPr>
      </w:pPr>
    </w:p>
    <w:p w14:paraId="577B50FF" w14:textId="77777777" w:rsidR="003A558B" w:rsidRPr="00E04767" w:rsidRDefault="003A558B" w:rsidP="00B013B2">
      <w:pPr>
        <w:spacing w:after="0"/>
        <w:rPr>
          <w:b/>
          <w:sz w:val="24"/>
          <w:szCs w:val="24"/>
          <w:u w:val="single"/>
        </w:rPr>
      </w:pPr>
      <w:r w:rsidRPr="00E04767">
        <w:rPr>
          <w:b/>
          <w:sz w:val="24"/>
          <w:szCs w:val="24"/>
          <w:u w:val="single"/>
        </w:rPr>
        <w:t>Ireland Legal Basis</w:t>
      </w:r>
    </w:p>
    <w:p w14:paraId="30DF2460" w14:textId="77777777" w:rsidR="003A558B" w:rsidRPr="00E04767" w:rsidRDefault="003A558B" w:rsidP="00B013B2">
      <w:pPr>
        <w:spacing w:after="0"/>
        <w:rPr>
          <w:sz w:val="24"/>
          <w:szCs w:val="24"/>
        </w:rPr>
      </w:pPr>
    </w:p>
    <w:p w14:paraId="7B834A44" w14:textId="77777777" w:rsidR="00E04767" w:rsidRPr="00E04767" w:rsidRDefault="00E04767" w:rsidP="00E04767">
      <w:pPr>
        <w:spacing w:after="0"/>
        <w:jc w:val="both"/>
        <w:rPr>
          <w:sz w:val="24"/>
          <w:szCs w:val="24"/>
        </w:rPr>
      </w:pPr>
      <w:r w:rsidRPr="00E04767">
        <w:rPr>
          <w:sz w:val="24"/>
          <w:szCs w:val="24"/>
        </w:rPr>
        <w:t>British/Irish Agreement Act 1999 (Section 2.3 Part 7 of Annex II of the act empowers InterTradeIreland to invest, grant aid or lend for the purposes of its function) and European Communities Act 1972.</w:t>
      </w:r>
    </w:p>
    <w:p w14:paraId="76C51945" w14:textId="77777777" w:rsidR="00E04767" w:rsidRPr="00E04767" w:rsidRDefault="00E04767" w:rsidP="00B013B2">
      <w:pPr>
        <w:spacing w:after="0"/>
        <w:rPr>
          <w:sz w:val="24"/>
          <w:szCs w:val="24"/>
        </w:rPr>
      </w:pPr>
    </w:p>
    <w:p w14:paraId="026774F7" w14:textId="77777777" w:rsidR="003A558B" w:rsidRPr="00E04767" w:rsidRDefault="003A558B" w:rsidP="00B013B2">
      <w:pPr>
        <w:spacing w:after="0"/>
        <w:rPr>
          <w:b/>
          <w:sz w:val="24"/>
          <w:szCs w:val="24"/>
          <w:u w:val="single"/>
        </w:rPr>
      </w:pPr>
    </w:p>
    <w:p w14:paraId="55FED5CF" w14:textId="77777777" w:rsidR="00407A16" w:rsidRPr="00E04767" w:rsidRDefault="00407A16" w:rsidP="00B013B2">
      <w:pPr>
        <w:spacing w:after="0"/>
        <w:rPr>
          <w:b/>
          <w:sz w:val="24"/>
          <w:szCs w:val="24"/>
          <w:u w:val="single"/>
        </w:rPr>
      </w:pPr>
      <w:r w:rsidRPr="00E04767">
        <w:rPr>
          <w:b/>
          <w:sz w:val="24"/>
          <w:szCs w:val="24"/>
          <w:u w:val="single"/>
        </w:rPr>
        <w:t>EC Legal Basis</w:t>
      </w:r>
    </w:p>
    <w:p w14:paraId="2C5D5B3E" w14:textId="77777777" w:rsidR="00407A16" w:rsidRPr="00E04767" w:rsidRDefault="00407A16" w:rsidP="00B013B2">
      <w:pPr>
        <w:spacing w:after="0"/>
        <w:rPr>
          <w:i/>
          <w:sz w:val="24"/>
          <w:szCs w:val="24"/>
        </w:rPr>
      </w:pPr>
      <w:r w:rsidRPr="00E04767">
        <w:rPr>
          <w:sz w:val="24"/>
          <w:szCs w:val="24"/>
        </w:rPr>
        <w:t xml:space="preserve">All aid provided </w:t>
      </w:r>
      <w:r w:rsidR="00662E59" w:rsidRPr="00E04767">
        <w:rPr>
          <w:sz w:val="24"/>
          <w:szCs w:val="24"/>
        </w:rPr>
        <w:t xml:space="preserve">to SMEs </w:t>
      </w:r>
      <w:r w:rsidRPr="00E04767">
        <w:rPr>
          <w:sz w:val="24"/>
          <w:szCs w:val="24"/>
        </w:rPr>
        <w:t xml:space="preserve">under this Scheme will be </w:t>
      </w:r>
      <w:r w:rsidR="00662E59" w:rsidRPr="00E04767">
        <w:rPr>
          <w:sz w:val="24"/>
          <w:szCs w:val="24"/>
        </w:rPr>
        <w:t xml:space="preserve">aid for innovation advisory and support services </w:t>
      </w:r>
      <w:r w:rsidRPr="00E04767">
        <w:rPr>
          <w:sz w:val="24"/>
          <w:szCs w:val="24"/>
        </w:rPr>
        <w:t>within the limits set out in Article 28,</w:t>
      </w:r>
      <w:r w:rsidR="007116C6" w:rsidRPr="00E04767">
        <w:rPr>
          <w:sz w:val="24"/>
          <w:szCs w:val="24"/>
        </w:rPr>
        <w:t xml:space="preserve"> specifically Article 28 2(c) and Article 28 4</w:t>
      </w:r>
      <w:r w:rsidRPr="00E04767">
        <w:rPr>
          <w:sz w:val="24"/>
          <w:szCs w:val="24"/>
        </w:rPr>
        <w:t xml:space="preserve"> of </w:t>
      </w:r>
      <w:r w:rsidRPr="00E04767">
        <w:rPr>
          <w:i/>
          <w:sz w:val="24"/>
          <w:szCs w:val="24"/>
        </w:rPr>
        <w:t>Commission Regulation</w:t>
      </w:r>
      <w:r w:rsidR="00EA5784" w:rsidRPr="00E04767">
        <w:rPr>
          <w:i/>
          <w:sz w:val="24"/>
          <w:szCs w:val="24"/>
        </w:rPr>
        <w:t xml:space="preserve"> (EU) No 651/2014 of 17</w:t>
      </w:r>
      <w:r w:rsidR="00EA5784" w:rsidRPr="00E04767">
        <w:rPr>
          <w:i/>
          <w:sz w:val="24"/>
          <w:szCs w:val="24"/>
          <w:vertAlign w:val="superscript"/>
        </w:rPr>
        <w:t>th</w:t>
      </w:r>
      <w:r w:rsidR="00EA5784" w:rsidRPr="00E04767">
        <w:rPr>
          <w:i/>
          <w:sz w:val="24"/>
          <w:szCs w:val="24"/>
        </w:rPr>
        <w:t xml:space="preserve"> June, 2014</w:t>
      </w:r>
      <w:r w:rsidR="003A558B" w:rsidRPr="00E04767">
        <w:rPr>
          <w:i/>
          <w:sz w:val="24"/>
          <w:szCs w:val="24"/>
        </w:rPr>
        <w:t xml:space="preserve">. (General Block Exemption </w:t>
      </w:r>
      <w:r w:rsidRPr="00E04767">
        <w:rPr>
          <w:i/>
          <w:sz w:val="24"/>
          <w:szCs w:val="24"/>
        </w:rPr>
        <w:t>Regulation).</w:t>
      </w:r>
    </w:p>
    <w:p w14:paraId="1482195E" w14:textId="77777777" w:rsidR="007116C6" w:rsidRPr="00E04767" w:rsidRDefault="007116C6" w:rsidP="00B013B2">
      <w:pPr>
        <w:spacing w:after="0"/>
        <w:rPr>
          <w:i/>
          <w:sz w:val="24"/>
          <w:szCs w:val="24"/>
        </w:rPr>
      </w:pPr>
    </w:p>
    <w:p w14:paraId="5E13D555" w14:textId="77777777" w:rsidR="007116C6" w:rsidRPr="00E04767" w:rsidRDefault="007116C6" w:rsidP="00B013B2">
      <w:pPr>
        <w:spacing w:after="0"/>
        <w:rPr>
          <w:sz w:val="24"/>
          <w:szCs w:val="24"/>
        </w:rPr>
      </w:pPr>
      <w:r w:rsidRPr="00E04767">
        <w:rPr>
          <w:sz w:val="24"/>
          <w:szCs w:val="24"/>
        </w:rPr>
        <w:t>All aid to large companies under this scheme will be provided on the basis of the de minimis Regulation, Commission Regulation No 1407/2013 of 18</w:t>
      </w:r>
      <w:r w:rsidRPr="00E04767">
        <w:rPr>
          <w:sz w:val="24"/>
          <w:szCs w:val="24"/>
          <w:vertAlign w:val="superscript"/>
        </w:rPr>
        <w:t>th</w:t>
      </w:r>
      <w:r w:rsidRPr="00E04767">
        <w:rPr>
          <w:sz w:val="24"/>
          <w:szCs w:val="24"/>
        </w:rPr>
        <w:t xml:space="preserve"> December 2013.</w:t>
      </w:r>
    </w:p>
    <w:p w14:paraId="39EC01D5" w14:textId="77777777" w:rsidR="00407A16" w:rsidRPr="00E04767" w:rsidRDefault="00407A16" w:rsidP="00B013B2">
      <w:pPr>
        <w:spacing w:after="0"/>
        <w:rPr>
          <w:i/>
          <w:sz w:val="24"/>
          <w:szCs w:val="24"/>
        </w:rPr>
      </w:pPr>
    </w:p>
    <w:p w14:paraId="2E0F2E0F" w14:textId="77777777" w:rsidR="00270A57" w:rsidRPr="00E04767" w:rsidRDefault="00407A16" w:rsidP="00270A57">
      <w:pPr>
        <w:spacing w:after="0"/>
        <w:rPr>
          <w:b/>
          <w:sz w:val="24"/>
          <w:szCs w:val="24"/>
          <w:u w:val="single"/>
        </w:rPr>
      </w:pPr>
      <w:r w:rsidRPr="00E04767">
        <w:rPr>
          <w:b/>
          <w:sz w:val="24"/>
          <w:szCs w:val="24"/>
          <w:u w:val="single"/>
        </w:rPr>
        <w:t>Objective of the Scheme</w:t>
      </w:r>
    </w:p>
    <w:p w14:paraId="0BB8B2B9" w14:textId="53116B4A" w:rsidR="00270A57" w:rsidRPr="00D569B3" w:rsidRDefault="009653FB" w:rsidP="00B013B2">
      <w:pPr>
        <w:spacing w:after="0"/>
        <w:rPr>
          <w:sz w:val="24"/>
          <w:szCs w:val="24"/>
        </w:rPr>
      </w:pPr>
      <w:r w:rsidRPr="00E04767">
        <w:rPr>
          <w:sz w:val="24"/>
          <w:szCs w:val="24"/>
        </w:rPr>
        <w:lastRenderedPageBreak/>
        <w:t xml:space="preserve">The InterTradeIreland Challenge Programme is aimed at </w:t>
      </w:r>
      <w:r w:rsidR="007D020A" w:rsidRPr="00E04767">
        <w:rPr>
          <w:sz w:val="24"/>
          <w:szCs w:val="24"/>
        </w:rPr>
        <w:t xml:space="preserve">SMEs </w:t>
      </w:r>
      <w:r w:rsidRPr="00E04767">
        <w:rPr>
          <w:sz w:val="24"/>
          <w:szCs w:val="24"/>
        </w:rPr>
        <w:t xml:space="preserve">to assist them </w:t>
      </w:r>
      <w:r w:rsidR="00D42D1F" w:rsidRPr="00E04767">
        <w:rPr>
          <w:sz w:val="24"/>
          <w:szCs w:val="24"/>
        </w:rPr>
        <w:t>in learning and applying a highly</w:t>
      </w:r>
      <w:r w:rsidRPr="00E04767">
        <w:rPr>
          <w:sz w:val="24"/>
          <w:szCs w:val="24"/>
        </w:rPr>
        <w:t xml:space="preserve"> </w:t>
      </w:r>
      <w:r w:rsidR="00D42D1F" w:rsidRPr="00E04767">
        <w:rPr>
          <w:sz w:val="24"/>
          <w:szCs w:val="24"/>
        </w:rPr>
        <w:t xml:space="preserve">effective innovation process.  The companies will learn </w:t>
      </w:r>
      <w:r w:rsidR="00FF54FC" w:rsidRPr="00E04767">
        <w:rPr>
          <w:sz w:val="24"/>
          <w:szCs w:val="24"/>
        </w:rPr>
        <w:t xml:space="preserve">a proven process for </w:t>
      </w:r>
      <w:r w:rsidRPr="00E04767">
        <w:rPr>
          <w:sz w:val="24"/>
          <w:szCs w:val="24"/>
        </w:rPr>
        <w:t xml:space="preserve">methods of </w:t>
      </w:r>
      <w:r w:rsidR="00FF54FC" w:rsidRPr="00E04767">
        <w:rPr>
          <w:sz w:val="24"/>
          <w:szCs w:val="24"/>
        </w:rPr>
        <w:t xml:space="preserve">defining and commercialising </w:t>
      </w:r>
      <w:r w:rsidRPr="00E04767">
        <w:rPr>
          <w:sz w:val="24"/>
          <w:szCs w:val="24"/>
        </w:rPr>
        <w:t>new products and services</w:t>
      </w:r>
      <w:r w:rsidR="00D42D1F" w:rsidRPr="00E04767">
        <w:rPr>
          <w:sz w:val="24"/>
          <w:szCs w:val="24"/>
        </w:rPr>
        <w:t xml:space="preserve"> and will be given one-to-one support to ensure that the new process is embedded into the company.  </w:t>
      </w:r>
    </w:p>
    <w:p w14:paraId="47AD0E24" w14:textId="77777777" w:rsidR="003A558B" w:rsidRPr="00E04767" w:rsidRDefault="003A558B" w:rsidP="00B013B2">
      <w:pPr>
        <w:spacing w:after="0"/>
        <w:rPr>
          <w:b/>
          <w:sz w:val="24"/>
          <w:szCs w:val="24"/>
          <w:u w:val="single"/>
        </w:rPr>
      </w:pPr>
    </w:p>
    <w:p w14:paraId="550457FD" w14:textId="77777777" w:rsidR="00185279" w:rsidRPr="00E04767" w:rsidRDefault="00185279" w:rsidP="00B013B2">
      <w:pPr>
        <w:spacing w:after="0"/>
        <w:rPr>
          <w:b/>
          <w:sz w:val="24"/>
          <w:szCs w:val="24"/>
          <w:u w:val="single"/>
        </w:rPr>
      </w:pPr>
    </w:p>
    <w:p w14:paraId="22B067BE" w14:textId="77777777" w:rsidR="00E57F6B" w:rsidRPr="00E04767" w:rsidRDefault="00E57F6B" w:rsidP="00B013B2">
      <w:pPr>
        <w:spacing w:after="0"/>
        <w:rPr>
          <w:b/>
          <w:sz w:val="24"/>
          <w:szCs w:val="24"/>
          <w:u w:val="single"/>
        </w:rPr>
      </w:pPr>
      <w:r w:rsidRPr="00E04767">
        <w:rPr>
          <w:b/>
          <w:sz w:val="24"/>
          <w:szCs w:val="24"/>
          <w:u w:val="single"/>
        </w:rPr>
        <w:t>Granting Authority Name</w:t>
      </w:r>
    </w:p>
    <w:p w14:paraId="6488ADE7" w14:textId="77777777" w:rsidR="00E57F6B" w:rsidRPr="00E04767" w:rsidRDefault="00D544F6" w:rsidP="00B013B2">
      <w:pPr>
        <w:spacing w:after="0"/>
        <w:rPr>
          <w:sz w:val="24"/>
          <w:szCs w:val="24"/>
        </w:rPr>
      </w:pPr>
      <w:r w:rsidRPr="00E04767">
        <w:rPr>
          <w:sz w:val="24"/>
          <w:szCs w:val="24"/>
        </w:rPr>
        <w:t>InterTradeIreland</w:t>
      </w:r>
    </w:p>
    <w:p w14:paraId="6A845480" w14:textId="77777777" w:rsidR="00D544F6" w:rsidRPr="00E04767" w:rsidRDefault="00D544F6" w:rsidP="00B013B2">
      <w:pPr>
        <w:spacing w:after="0"/>
        <w:rPr>
          <w:b/>
          <w:sz w:val="24"/>
          <w:szCs w:val="24"/>
          <w:u w:val="single"/>
        </w:rPr>
      </w:pPr>
    </w:p>
    <w:p w14:paraId="71AAADAE" w14:textId="77777777" w:rsidR="00E57F6B" w:rsidRPr="00E04767" w:rsidRDefault="00E57F6B" w:rsidP="00B013B2">
      <w:pPr>
        <w:spacing w:after="0"/>
        <w:rPr>
          <w:b/>
          <w:sz w:val="24"/>
          <w:szCs w:val="24"/>
          <w:u w:val="single"/>
        </w:rPr>
      </w:pPr>
      <w:r w:rsidRPr="00E04767">
        <w:rPr>
          <w:b/>
          <w:sz w:val="24"/>
          <w:szCs w:val="24"/>
          <w:u w:val="single"/>
        </w:rPr>
        <w:t>Scope of the Scheme</w:t>
      </w:r>
    </w:p>
    <w:p w14:paraId="3BD5DDBA" w14:textId="77777777" w:rsidR="00C31466" w:rsidRPr="00E04767" w:rsidRDefault="00D544F6" w:rsidP="00C31466">
      <w:pPr>
        <w:spacing w:after="0"/>
        <w:jc w:val="both"/>
        <w:rPr>
          <w:sz w:val="24"/>
          <w:szCs w:val="24"/>
        </w:rPr>
      </w:pPr>
      <w:r w:rsidRPr="00E04767">
        <w:rPr>
          <w:sz w:val="24"/>
          <w:szCs w:val="24"/>
        </w:rPr>
        <w:t xml:space="preserve">The scheme will be open to </w:t>
      </w:r>
      <w:r w:rsidR="007116C6" w:rsidRPr="00E04767">
        <w:rPr>
          <w:sz w:val="24"/>
          <w:szCs w:val="24"/>
        </w:rPr>
        <w:t xml:space="preserve">all companies located in the island of Ireland (i.e. </w:t>
      </w:r>
      <w:r w:rsidRPr="00E04767">
        <w:rPr>
          <w:sz w:val="24"/>
          <w:szCs w:val="24"/>
        </w:rPr>
        <w:t>Northern Ireland</w:t>
      </w:r>
      <w:r w:rsidR="007116C6" w:rsidRPr="00E04767">
        <w:rPr>
          <w:sz w:val="24"/>
          <w:szCs w:val="24"/>
        </w:rPr>
        <w:t>, a region of the United Kingdom</w:t>
      </w:r>
      <w:r w:rsidRPr="00E04767">
        <w:rPr>
          <w:sz w:val="24"/>
          <w:szCs w:val="24"/>
        </w:rPr>
        <w:t xml:space="preserve"> and Ireland</w:t>
      </w:r>
      <w:r w:rsidR="007116C6" w:rsidRPr="00E04767">
        <w:rPr>
          <w:sz w:val="24"/>
          <w:szCs w:val="24"/>
        </w:rPr>
        <w:t>) except those prohibited from receiving aid by Articles 1 (3), (4) and 5 of the General Block Exemption Regulation</w:t>
      </w:r>
      <w:r w:rsidR="00C31466">
        <w:rPr>
          <w:sz w:val="24"/>
          <w:szCs w:val="24"/>
        </w:rPr>
        <w:t xml:space="preserve"> (GBER) and </w:t>
      </w:r>
      <w:r w:rsidR="00C31466" w:rsidRPr="00E04767">
        <w:rPr>
          <w:sz w:val="24"/>
          <w:szCs w:val="24"/>
        </w:rPr>
        <w:t>Article 1(1) of the de minimis Regulation</w:t>
      </w:r>
      <w:r w:rsidR="00C31466">
        <w:rPr>
          <w:sz w:val="24"/>
          <w:szCs w:val="24"/>
        </w:rPr>
        <w:t>.</w:t>
      </w:r>
    </w:p>
    <w:p w14:paraId="16A8099B" w14:textId="77777777" w:rsidR="00E04767" w:rsidRPr="00E04767" w:rsidRDefault="00C31466" w:rsidP="007116C6">
      <w:pPr>
        <w:spacing w:after="0"/>
        <w:rPr>
          <w:sz w:val="24"/>
          <w:szCs w:val="24"/>
        </w:rPr>
      </w:pPr>
      <w:r>
        <w:rPr>
          <w:sz w:val="24"/>
          <w:szCs w:val="24"/>
        </w:rPr>
        <w:t>.</w:t>
      </w:r>
      <w:r w:rsidR="00E04767" w:rsidRPr="00E04767">
        <w:rPr>
          <w:sz w:val="24"/>
          <w:szCs w:val="24"/>
        </w:rPr>
        <w:t xml:space="preserve"> </w:t>
      </w:r>
    </w:p>
    <w:p w14:paraId="47853B67" w14:textId="77777777" w:rsidR="00E04767" w:rsidRPr="00E04767" w:rsidRDefault="00C31466" w:rsidP="00E04767">
      <w:pPr>
        <w:pStyle w:val="Normal1"/>
        <w:rPr>
          <w:rFonts w:asciiTheme="minorHAnsi" w:hAnsiTheme="minorHAnsi"/>
          <w:color w:val="000000"/>
        </w:rPr>
      </w:pPr>
      <w:r>
        <w:rPr>
          <w:rFonts w:asciiTheme="minorHAnsi" w:hAnsiTheme="minorHAnsi"/>
          <w:color w:val="000000"/>
        </w:rPr>
        <w:t xml:space="preserve">Article 1 (3) details that the </w:t>
      </w:r>
      <w:proofErr w:type="gramStart"/>
      <w:r>
        <w:rPr>
          <w:rFonts w:asciiTheme="minorHAnsi" w:hAnsiTheme="minorHAnsi"/>
          <w:color w:val="000000"/>
        </w:rPr>
        <w:t xml:space="preserve">GBER </w:t>
      </w:r>
      <w:r w:rsidR="00E04767" w:rsidRPr="00E04767">
        <w:rPr>
          <w:rFonts w:asciiTheme="minorHAnsi" w:hAnsiTheme="minorHAnsi"/>
          <w:color w:val="000000"/>
        </w:rPr>
        <w:t xml:space="preserve"> shall</w:t>
      </w:r>
      <w:proofErr w:type="gramEnd"/>
      <w:r w:rsidR="00E04767" w:rsidRPr="00E04767">
        <w:rPr>
          <w:rFonts w:asciiTheme="minorHAnsi" w:hAnsiTheme="minorHAnsi"/>
          <w:color w:val="000000"/>
        </w:rPr>
        <w:t xml:space="preserve"> not apply to:</w:t>
      </w:r>
    </w:p>
    <w:tbl>
      <w:tblPr>
        <w:tblW w:w="5000" w:type="pct"/>
        <w:tblCellSpacing w:w="0" w:type="dxa"/>
        <w:tblCellMar>
          <w:left w:w="0" w:type="dxa"/>
          <w:right w:w="0" w:type="dxa"/>
        </w:tblCellMar>
        <w:tblLook w:val="04A0" w:firstRow="1" w:lastRow="0" w:firstColumn="1" w:lastColumn="0" w:noHBand="0" w:noVBand="1"/>
      </w:tblPr>
      <w:tblGrid>
        <w:gridCol w:w="261"/>
        <w:gridCol w:w="8765"/>
      </w:tblGrid>
      <w:tr w:rsidR="00E04767" w:rsidRPr="00E04767" w14:paraId="0E6748D9" w14:textId="77777777" w:rsidTr="0043147E">
        <w:trPr>
          <w:tblCellSpacing w:w="0" w:type="dxa"/>
        </w:trPr>
        <w:tc>
          <w:tcPr>
            <w:tcW w:w="0" w:type="auto"/>
            <w:hideMark/>
          </w:tcPr>
          <w:p w14:paraId="5D44ABD1"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w:t>
            </w:r>
          </w:p>
        </w:tc>
        <w:tc>
          <w:tcPr>
            <w:tcW w:w="0" w:type="auto"/>
            <w:hideMark/>
          </w:tcPr>
          <w:p w14:paraId="2E80631E"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aid granted in the fishery and aquaculture sector, as covered by Regulation (EU) No 1379/2013 of the European Parliament and of the Council of 11 December 2013 on the common organisation of the markets in fishery and aquaculture products, amending Council Regulations (EC) No 1184/2006 and (EC) No 1224/2009 and repealing council Regulation (EC) No 104/2000, with the exception of training aid, aid for SMEs' access to finance, aid in the field of research and development, innovation aid for SMEs and aid for disadvantaged workers and workers with disabilities;</w:t>
            </w:r>
          </w:p>
        </w:tc>
      </w:tr>
    </w:tbl>
    <w:p w14:paraId="2B62633B" w14:textId="77777777" w:rsidR="00E04767" w:rsidRPr="00E04767" w:rsidRDefault="00E04767" w:rsidP="00E04767">
      <w:pPr>
        <w:spacing w:after="0"/>
        <w:jc w:val="both"/>
        <w:rPr>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72"/>
        <w:gridCol w:w="8754"/>
      </w:tblGrid>
      <w:tr w:rsidR="00E04767" w:rsidRPr="00E04767" w14:paraId="20140D0E" w14:textId="77777777" w:rsidTr="0043147E">
        <w:trPr>
          <w:tblCellSpacing w:w="0" w:type="dxa"/>
        </w:trPr>
        <w:tc>
          <w:tcPr>
            <w:tcW w:w="0" w:type="auto"/>
            <w:hideMark/>
          </w:tcPr>
          <w:p w14:paraId="7885A353"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(b)</w:t>
            </w:r>
          </w:p>
        </w:tc>
        <w:tc>
          <w:tcPr>
            <w:tcW w:w="0" w:type="auto"/>
            <w:hideMark/>
          </w:tcPr>
          <w:p w14:paraId="39D79FA3"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aid granted in the primary agricultural production sector, with the exception of compensation for additional costs other than transport costs in outermost regions as provided for in Article 15(2)(b), aid for consultancy in favour of SMEs, risk finance aid, aid for research and development, innovation aid for SMEs, environmental aid, training aid and aid for disadvantaged workers and workers with disabilities;</w:t>
            </w:r>
          </w:p>
        </w:tc>
      </w:tr>
    </w:tbl>
    <w:p w14:paraId="3C458796" w14:textId="77777777" w:rsidR="00E04767" w:rsidRPr="00E04767" w:rsidRDefault="00E04767" w:rsidP="00E04767">
      <w:pPr>
        <w:spacing w:after="0"/>
        <w:jc w:val="both"/>
        <w:rPr>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48"/>
        <w:gridCol w:w="8778"/>
      </w:tblGrid>
      <w:tr w:rsidR="00E04767" w:rsidRPr="00E04767" w14:paraId="62386101" w14:textId="77777777" w:rsidTr="0043147E">
        <w:trPr>
          <w:tblCellSpacing w:w="0" w:type="dxa"/>
        </w:trPr>
        <w:tc>
          <w:tcPr>
            <w:tcW w:w="0" w:type="auto"/>
            <w:hideMark/>
          </w:tcPr>
          <w:p w14:paraId="526F537E"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(c)</w:t>
            </w:r>
          </w:p>
        </w:tc>
        <w:tc>
          <w:tcPr>
            <w:tcW w:w="0" w:type="auto"/>
            <w:hideMark/>
          </w:tcPr>
          <w:p w14:paraId="13E2E5FD"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aid granted in the sector of processing and marketing of agricultural products, in the following cases:</w:t>
            </w:r>
          </w:p>
          <w:tbl>
            <w:tblPr>
              <w:tblW w:w="5000" w:type="pct"/>
              <w:tblCellSpacing w:w="0" w:type="dxa"/>
              <w:tblCellMar>
                <w:left w:w="0" w:type="dxa"/>
                <w:right w:w="0" w:type="dxa"/>
              </w:tblCellMar>
              <w:tblLook w:val="04A0" w:firstRow="1" w:lastRow="0" w:firstColumn="1" w:lastColumn="0" w:noHBand="0" w:noVBand="1"/>
            </w:tblPr>
            <w:tblGrid>
              <w:gridCol w:w="201"/>
              <w:gridCol w:w="8577"/>
            </w:tblGrid>
            <w:tr w:rsidR="00E04767" w:rsidRPr="00E04767" w14:paraId="327769CB" w14:textId="77777777" w:rsidTr="0043147E">
              <w:trPr>
                <w:tblCellSpacing w:w="0" w:type="dxa"/>
              </w:trPr>
              <w:tc>
                <w:tcPr>
                  <w:tcW w:w="0" w:type="auto"/>
                  <w:hideMark/>
                </w:tcPr>
                <w:p w14:paraId="029DCCE4"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(i)</w:t>
                  </w:r>
                </w:p>
              </w:tc>
              <w:tc>
                <w:tcPr>
                  <w:tcW w:w="0" w:type="auto"/>
                  <w:hideMark/>
                </w:tcPr>
                <w:p w14:paraId="7ACA0038"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where the amount of the aid is fixed on the basis of the price or quantity of such products purchased from primary producers or put on the market by the undertakings concerned; or</w:t>
                  </w:r>
                </w:p>
              </w:tc>
            </w:tr>
          </w:tbl>
          <w:p w14:paraId="2A226E7C" w14:textId="77777777" w:rsidR="00E04767" w:rsidRPr="00E04767" w:rsidRDefault="00E04767" w:rsidP="0043147E">
            <w:pPr>
              <w:spacing w:after="0"/>
              <w:jc w:val="both"/>
              <w:rPr>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56"/>
              <w:gridCol w:w="8522"/>
            </w:tblGrid>
            <w:tr w:rsidR="00E04767" w:rsidRPr="00E04767" w14:paraId="1940CB14" w14:textId="77777777" w:rsidTr="0043147E">
              <w:trPr>
                <w:tblCellSpacing w:w="0" w:type="dxa"/>
              </w:trPr>
              <w:tc>
                <w:tcPr>
                  <w:tcW w:w="0" w:type="auto"/>
                  <w:hideMark/>
                </w:tcPr>
                <w:p w14:paraId="05F54771"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(ii)</w:t>
                  </w:r>
                </w:p>
              </w:tc>
              <w:tc>
                <w:tcPr>
                  <w:tcW w:w="0" w:type="auto"/>
                  <w:hideMark/>
                </w:tcPr>
                <w:p w14:paraId="2DC27CF7"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where the aid is conditional on being partly or entirely passed on to primary producers;</w:t>
                  </w:r>
                </w:p>
              </w:tc>
            </w:tr>
          </w:tbl>
          <w:p w14:paraId="65BB6C58" w14:textId="77777777" w:rsidR="00E04767" w:rsidRPr="00E04767" w:rsidRDefault="00E04767" w:rsidP="0043147E">
            <w:pPr>
              <w:spacing w:after="0"/>
              <w:jc w:val="both"/>
              <w:rPr>
                <w:color w:val="000000"/>
                <w:sz w:val="24"/>
                <w:szCs w:val="24"/>
              </w:rPr>
            </w:pPr>
          </w:p>
        </w:tc>
      </w:tr>
    </w:tbl>
    <w:p w14:paraId="27EE58ED" w14:textId="77777777" w:rsidR="00E04767" w:rsidRPr="00E04767" w:rsidRDefault="00E04767" w:rsidP="00E04767">
      <w:pPr>
        <w:spacing w:after="0"/>
        <w:jc w:val="both"/>
        <w:rPr>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72"/>
        <w:gridCol w:w="8754"/>
      </w:tblGrid>
      <w:tr w:rsidR="00E04767" w:rsidRPr="00E04767" w14:paraId="63CCF8B6" w14:textId="77777777" w:rsidTr="0043147E">
        <w:trPr>
          <w:tblCellSpacing w:w="0" w:type="dxa"/>
        </w:trPr>
        <w:tc>
          <w:tcPr>
            <w:tcW w:w="0" w:type="auto"/>
            <w:hideMark/>
          </w:tcPr>
          <w:p w14:paraId="7DD655B5"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(d)</w:t>
            </w:r>
          </w:p>
        </w:tc>
        <w:tc>
          <w:tcPr>
            <w:tcW w:w="0" w:type="auto"/>
            <w:hideMark/>
          </w:tcPr>
          <w:p w14:paraId="22A30A40"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aid to facilitate the closure of uncompetitive coal mines, as covered by Council Decision No 2010/787;</w:t>
            </w:r>
          </w:p>
        </w:tc>
      </w:tr>
    </w:tbl>
    <w:p w14:paraId="496E588D" w14:textId="77777777" w:rsidR="00E04767" w:rsidRPr="00E04767" w:rsidRDefault="00E04767" w:rsidP="00E04767">
      <w:pPr>
        <w:spacing w:after="0"/>
        <w:jc w:val="both"/>
        <w:rPr>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366"/>
        <w:gridCol w:w="8660"/>
      </w:tblGrid>
      <w:tr w:rsidR="00E04767" w:rsidRPr="00E04767" w14:paraId="16A70397" w14:textId="77777777" w:rsidTr="0043147E">
        <w:trPr>
          <w:tblCellSpacing w:w="0" w:type="dxa"/>
        </w:trPr>
        <w:tc>
          <w:tcPr>
            <w:tcW w:w="0" w:type="auto"/>
            <w:hideMark/>
          </w:tcPr>
          <w:p w14:paraId="2947EB6C"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(e)</w:t>
            </w:r>
          </w:p>
        </w:tc>
        <w:tc>
          <w:tcPr>
            <w:tcW w:w="0" w:type="auto"/>
            <w:hideMark/>
          </w:tcPr>
          <w:p w14:paraId="471F4BAD"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the categories of regional aid excluded in Article 13</w:t>
            </w:r>
            <w:r w:rsidR="00C31466">
              <w:rPr>
                <w:rFonts w:asciiTheme="minorHAnsi" w:hAnsiTheme="minorHAnsi"/>
                <w:color w:val="000000"/>
              </w:rPr>
              <w:t xml:space="preserve"> of the GBER</w:t>
            </w:r>
            <w:r w:rsidRPr="00E04767">
              <w:rPr>
                <w:rFonts w:asciiTheme="minorHAnsi" w:hAnsiTheme="minorHAnsi"/>
                <w:color w:val="000000"/>
              </w:rPr>
              <w:t>.</w:t>
            </w:r>
          </w:p>
        </w:tc>
      </w:tr>
    </w:tbl>
    <w:p w14:paraId="2041863C" w14:textId="77777777" w:rsidR="00E04767" w:rsidRPr="00E04767" w:rsidRDefault="00E04767" w:rsidP="00E04767">
      <w:pPr>
        <w:pStyle w:val="Normal1"/>
        <w:rPr>
          <w:rFonts w:asciiTheme="minorHAnsi" w:hAnsiTheme="minorHAnsi"/>
          <w:color w:val="000000"/>
        </w:rPr>
      </w:pPr>
      <w:r w:rsidRPr="00E04767">
        <w:rPr>
          <w:rFonts w:asciiTheme="minorHAnsi" w:hAnsiTheme="minorHAnsi"/>
          <w:color w:val="000000"/>
        </w:rPr>
        <w:t xml:space="preserve">Where an undertaking is active in the excluded sectors as referred to in points (a), (b) or (c) </w:t>
      </w:r>
      <w:proofErr w:type="gramStart"/>
      <w:r w:rsidR="00C31466">
        <w:rPr>
          <w:rFonts w:asciiTheme="minorHAnsi" w:hAnsiTheme="minorHAnsi"/>
          <w:color w:val="000000"/>
        </w:rPr>
        <w:t xml:space="preserve">above </w:t>
      </w:r>
      <w:r w:rsidRPr="00E04767">
        <w:rPr>
          <w:rFonts w:asciiTheme="minorHAnsi" w:hAnsiTheme="minorHAnsi"/>
          <w:color w:val="000000"/>
        </w:rPr>
        <w:t xml:space="preserve"> and</w:t>
      </w:r>
      <w:proofErr w:type="gramEnd"/>
      <w:r w:rsidRPr="00E04767">
        <w:rPr>
          <w:rFonts w:asciiTheme="minorHAnsi" w:hAnsiTheme="minorHAnsi"/>
          <w:color w:val="000000"/>
        </w:rPr>
        <w:t xml:space="preserve"> in sectors which fall within the scope of th</w:t>
      </w:r>
      <w:r w:rsidR="00C31466">
        <w:rPr>
          <w:rFonts w:asciiTheme="minorHAnsi" w:hAnsiTheme="minorHAnsi"/>
          <w:color w:val="000000"/>
        </w:rPr>
        <w:t>e GBER</w:t>
      </w:r>
      <w:r w:rsidRPr="00E04767">
        <w:rPr>
          <w:rFonts w:asciiTheme="minorHAnsi" w:hAnsiTheme="minorHAnsi"/>
          <w:color w:val="000000"/>
        </w:rPr>
        <w:t>, th</w:t>
      </w:r>
      <w:r w:rsidR="00C31466">
        <w:rPr>
          <w:rFonts w:asciiTheme="minorHAnsi" w:hAnsiTheme="minorHAnsi"/>
          <w:color w:val="000000"/>
        </w:rPr>
        <w:t>e</w:t>
      </w:r>
      <w:r w:rsidRPr="00E04767">
        <w:rPr>
          <w:rFonts w:asciiTheme="minorHAnsi" w:hAnsiTheme="minorHAnsi"/>
          <w:color w:val="000000"/>
        </w:rPr>
        <w:t xml:space="preserve"> </w:t>
      </w:r>
      <w:r w:rsidR="00C31466">
        <w:rPr>
          <w:rFonts w:asciiTheme="minorHAnsi" w:hAnsiTheme="minorHAnsi"/>
          <w:color w:val="000000"/>
        </w:rPr>
        <w:t xml:space="preserve">GBER </w:t>
      </w:r>
      <w:r w:rsidRPr="00E04767">
        <w:rPr>
          <w:rFonts w:asciiTheme="minorHAnsi" w:hAnsiTheme="minorHAnsi"/>
          <w:color w:val="000000"/>
        </w:rPr>
        <w:t xml:space="preserve">applies to aid granted in respect of the latter sectors or activities, provided that Member States ensure by </w:t>
      </w:r>
      <w:r w:rsidRPr="00E04767">
        <w:rPr>
          <w:rFonts w:asciiTheme="minorHAnsi" w:hAnsiTheme="minorHAnsi"/>
          <w:color w:val="000000"/>
        </w:rPr>
        <w:lastRenderedPageBreak/>
        <w:t>appropriate means, such as separation of activities or distinction of costs, that the activities in the excluded sectors do not benefit from the aid granted in accordance with th</w:t>
      </w:r>
      <w:r w:rsidR="00C31466">
        <w:rPr>
          <w:rFonts w:asciiTheme="minorHAnsi" w:hAnsiTheme="minorHAnsi"/>
          <w:color w:val="000000"/>
        </w:rPr>
        <w:t>e GBER</w:t>
      </w:r>
      <w:r w:rsidRPr="00E04767">
        <w:rPr>
          <w:rFonts w:asciiTheme="minorHAnsi" w:hAnsiTheme="minorHAnsi"/>
          <w:color w:val="000000"/>
        </w:rPr>
        <w:t>.</w:t>
      </w:r>
    </w:p>
    <w:p w14:paraId="0CC75F20" w14:textId="77777777" w:rsidR="00E04767" w:rsidRPr="00E04767" w:rsidRDefault="00C31466" w:rsidP="00E04767">
      <w:pPr>
        <w:pStyle w:val="Normal1"/>
        <w:rPr>
          <w:rFonts w:asciiTheme="minorHAnsi" w:hAnsiTheme="minorHAnsi"/>
          <w:color w:val="000000"/>
        </w:rPr>
      </w:pPr>
      <w:r>
        <w:rPr>
          <w:rFonts w:asciiTheme="minorHAnsi" w:hAnsiTheme="minorHAnsi"/>
          <w:color w:val="000000"/>
        </w:rPr>
        <w:t>Article 1 (4) details that the GBER</w:t>
      </w:r>
      <w:r w:rsidR="00E04767" w:rsidRPr="00E04767">
        <w:rPr>
          <w:rFonts w:asciiTheme="minorHAnsi" w:hAnsiTheme="minorHAnsi"/>
          <w:color w:val="000000"/>
        </w:rPr>
        <w:t xml:space="preserve"> shall not apply to:</w:t>
      </w:r>
    </w:p>
    <w:tbl>
      <w:tblPr>
        <w:tblW w:w="5000" w:type="pct"/>
        <w:tblCellSpacing w:w="0" w:type="dxa"/>
        <w:tblCellMar>
          <w:left w:w="0" w:type="dxa"/>
          <w:right w:w="0" w:type="dxa"/>
        </w:tblCellMar>
        <w:tblLook w:val="04A0" w:firstRow="1" w:lastRow="0" w:firstColumn="1" w:lastColumn="0" w:noHBand="0" w:noVBand="1"/>
      </w:tblPr>
      <w:tblGrid>
        <w:gridCol w:w="261"/>
        <w:gridCol w:w="8765"/>
      </w:tblGrid>
      <w:tr w:rsidR="00E04767" w:rsidRPr="00E04767" w14:paraId="209A2790" w14:textId="77777777" w:rsidTr="0043147E">
        <w:trPr>
          <w:tblCellSpacing w:w="0" w:type="dxa"/>
        </w:trPr>
        <w:tc>
          <w:tcPr>
            <w:tcW w:w="0" w:type="auto"/>
            <w:hideMark/>
          </w:tcPr>
          <w:p w14:paraId="5799125C"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w:t>
            </w:r>
          </w:p>
        </w:tc>
        <w:tc>
          <w:tcPr>
            <w:tcW w:w="0" w:type="auto"/>
            <w:hideMark/>
          </w:tcPr>
          <w:p w14:paraId="2662350E"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aid schemes which do not explicitly exclude the payment of individual aid in favour of an undertaking which is subject to an outstanding recovery order following a previous Commission decision declaring an aid illegal and incompatible with the internal market, with the exception of aid schemes to make good the damage caused by certain natural disasters;</w:t>
            </w:r>
          </w:p>
        </w:tc>
      </w:tr>
    </w:tbl>
    <w:p w14:paraId="54EC921B" w14:textId="77777777" w:rsidR="00E04767" w:rsidRPr="00E04767" w:rsidRDefault="00E04767" w:rsidP="00E04767">
      <w:pPr>
        <w:spacing w:after="0"/>
        <w:jc w:val="both"/>
        <w:rPr>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375"/>
        <w:gridCol w:w="8651"/>
      </w:tblGrid>
      <w:tr w:rsidR="00E04767" w:rsidRPr="00E04767" w14:paraId="2F923E4E" w14:textId="77777777" w:rsidTr="0043147E">
        <w:trPr>
          <w:tblCellSpacing w:w="0" w:type="dxa"/>
        </w:trPr>
        <w:tc>
          <w:tcPr>
            <w:tcW w:w="0" w:type="auto"/>
            <w:hideMark/>
          </w:tcPr>
          <w:p w14:paraId="12AE0B00"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(b)</w:t>
            </w:r>
          </w:p>
        </w:tc>
        <w:tc>
          <w:tcPr>
            <w:tcW w:w="0" w:type="auto"/>
            <w:hideMark/>
          </w:tcPr>
          <w:p w14:paraId="39E8B5C6"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ad hoc aid in favour of an undertaking as referred to in point (a);</w:t>
            </w:r>
          </w:p>
        </w:tc>
      </w:tr>
    </w:tbl>
    <w:p w14:paraId="186CF3DB" w14:textId="77777777" w:rsidR="00E04767" w:rsidRPr="00E04767" w:rsidRDefault="00E04767" w:rsidP="00E04767">
      <w:pPr>
        <w:spacing w:after="0"/>
        <w:jc w:val="both"/>
        <w:rPr>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48"/>
        <w:gridCol w:w="8778"/>
      </w:tblGrid>
      <w:tr w:rsidR="00E04767" w:rsidRPr="00E04767" w14:paraId="175A47D6" w14:textId="77777777" w:rsidTr="0043147E">
        <w:trPr>
          <w:tblCellSpacing w:w="0" w:type="dxa"/>
        </w:trPr>
        <w:tc>
          <w:tcPr>
            <w:tcW w:w="0" w:type="auto"/>
            <w:hideMark/>
          </w:tcPr>
          <w:p w14:paraId="26D3D0E8"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(c)</w:t>
            </w:r>
          </w:p>
        </w:tc>
        <w:tc>
          <w:tcPr>
            <w:tcW w:w="0" w:type="auto"/>
            <w:hideMark/>
          </w:tcPr>
          <w:p w14:paraId="27021E89"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aid to undertakings in difficulty, with the exception of aid schemes to make good the damage caused by certain natural disasters.</w:t>
            </w:r>
          </w:p>
        </w:tc>
      </w:tr>
    </w:tbl>
    <w:p w14:paraId="7D829CF4" w14:textId="77777777" w:rsidR="00E04767" w:rsidRPr="00E04767" w:rsidRDefault="00C31466" w:rsidP="00E04767">
      <w:pPr>
        <w:pStyle w:val="Normal1"/>
        <w:rPr>
          <w:rFonts w:asciiTheme="minorHAnsi" w:hAnsiTheme="minorHAnsi"/>
          <w:color w:val="000000"/>
        </w:rPr>
      </w:pPr>
      <w:r>
        <w:rPr>
          <w:rFonts w:asciiTheme="minorHAnsi" w:hAnsiTheme="minorHAnsi"/>
          <w:color w:val="000000"/>
        </w:rPr>
        <w:t xml:space="preserve">Article 1 (5) details that the </w:t>
      </w:r>
      <w:proofErr w:type="spellStart"/>
      <w:r>
        <w:rPr>
          <w:rFonts w:asciiTheme="minorHAnsi" w:hAnsiTheme="minorHAnsi"/>
          <w:color w:val="000000"/>
        </w:rPr>
        <w:t>GBER</w:t>
      </w:r>
      <w:r w:rsidR="00E04767" w:rsidRPr="00E04767">
        <w:rPr>
          <w:rFonts w:asciiTheme="minorHAnsi" w:hAnsiTheme="minorHAnsi"/>
          <w:color w:val="000000"/>
        </w:rPr>
        <w:t>shall</w:t>
      </w:r>
      <w:proofErr w:type="spellEnd"/>
      <w:r w:rsidR="00E04767" w:rsidRPr="00E04767">
        <w:rPr>
          <w:rFonts w:asciiTheme="minorHAnsi" w:hAnsiTheme="minorHAnsi"/>
          <w:color w:val="000000"/>
        </w:rPr>
        <w:t xml:space="preserve"> not apply to State aid measures, which entail, by themselves, by the conditions attached to them or by their financing method a non-severable violation of Union law, in particular:</w:t>
      </w:r>
    </w:p>
    <w:tbl>
      <w:tblPr>
        <w:tblW w:w="5000" w:type="pct"/>
        <w:tblCellSpacing w:w="0" w:type="dxa"/>
        <w:tblCellMar>
          <w:left w:w="0" w:type="dxa"/>
          <w:right w:w="0" w:type="dxa"/>
        </w:tblCellMar>
        <w:tblLook w:val="04A0" w:firstRow="1" w:lastRow="0" w:firstColumn="1" w:lastColumn="0" w:noHBand="0" w:noVBand="1"/>
      </w:tblPr>
      <w:tblGrid>
        <w:gridCol w:w="261"/>
        <w:gridCol w:w="8765"/>
      </w:tblGrid>
      <w:tr w:rsidR="00E04767" w:rsidRPr="00E04767" w14:paraId="793B0F29" w14:textId="77777777" w:rsidTr="0043147E">
        <w:trPr>
          <w:tblCellSpacing w:w="0" w:type="dxa"/>
        </w:trPr>
        <w:tc>
          <w:tcPr>
            <w:tcW w:w="0" w:type="auto"/>
            <w:hideMark/>
          </w:tcPr>
          <w:p w14:paraId="16CC3008"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w:t>
            </w:r>
          </w:p>
        </w:tc>
        <w:tc>
          <w:tcPr>
            <w:tcW w:w="0" w:type="auto"/>
            <w:hideMark/>
          </w:tcPr>
          <w:p w14:paraId="325B7242"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aid measures where the grant of aid is subject to the obligation for the beneficiary to have its headquarters in the relevant Member State or to be predominantly established in that Member State; However, the requirement to have an establishment or branch in the aid granting Member State at the moment of payment of the aid is allowed.</w:t>
            </w:r>
          </w:p>
        </w:tc>
      </w:tr>
    </w:tbl>
    <w:p w14:paraId="69C19925" w14:textId="77777777" w:rsidR="00E04767" w:rsidRPr="00E04767" w:rsidRDefault="00E04767" w:rsidP="00E04767">
      <w:pPr>
        <w:spacing w:after="0"/>
        <w:jc w:val="both"/>
        <w:rPr>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72"/>
        <w:gridCol w:w="8754"/>
      </w:tblGrid>
      <w:tr w:rsidR="00E04767" w:rsidRPr="00E04767" w14:paraId="4AD688D1" w14:textId="77777777" w:rsidTr="0043147E">
        <w:trPr>
          <w:tblCellSpacing w:w="0" w:type="dxa"/>
        </w:trPr>
        <w:tc>
          <w:tcPr>
            <w:tcW w:w="0" w:type="auto"/>
            <w:hideMark/>
          </w:tcPr>
          <w:p w14:paraId="431D0705"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(b)</w:t>
            </w:r>
          </w:p>
        </w:tc>
        <w:tc>
          <w:tcPr>
            <w:tcW w:w="0" w:type="auto"/>
            <w:hideMark/>
          </w:tcPr>
          <w:p w14:paraId="4BA317D8"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aid measures where the grant of aid is subject to the obligation for the beneficiary to use nationally produced goods or national services;</w:t>
            </w:r>
          </w:p>
        </w:tc>
      </w:tr>
    </w:tbl>
    <w:p w14:paraId="234BA17B" w14:textId="77777777" w:rsidR="00E04767" w:rsidRPr="00E04767" w:rsidRDefault="00E04767" w:rsidP="00E04767">
      <w:pPr>
        <w:spacing w:after="0"/>
        <w:jc w:val="both"/>
        <w:rPr>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48"/>
        <w:gridCol w:w="8778"/>
      </w:tblGrid>
      <w:tr w:rsidR="00E04767" w:rsidRPr="00E04767" w14:paraId="68319388" w14:textId="77777777" w:rsidTr="0043147E">
        <w:trPr>
          <w:tblCellSpacing w:w="0" w:type="dxa"/>
        </w:trPr>
        <w:tc>
          <w:tcPr>
            <w:tcW w:w="0" w:type="auto"/>
            <w:hideMark/>
          </w:tcPr>
          <w:p w14:paraId="277EA036"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(c)</w:t>
            </w:r>
          </w:p>
        </w:tc>
        <w:tc>
          <w:tcPr>
            <w:tcW w:w="0" w:type="auto"/>
            <w:hideMark/>
          </w:tcPr>
          <w:p w14:paraId="3FD4F7C2" w14:textId="77777777" w:rsidR="00E04767" w:rsidRPr="00E04767" w:rsidRDefault="00E04767" w:rsidP="0043147E">
            <w:pPr>
              <w:pStyle w:val="Normal1"/>
              <w:rPr>
                <w:rFonts w:asciiTheme="minorHAnsi" w:hAnsiTheme="minorHAnsi"/>
                <w:color w:val="000000"/>
              </w:rPr>
            </w:pPr>
            <w:r w:rsidRPr="00E04767">
              <w:rPr>
                <w:rFonts w:asciiTheme="minorHAnsi" w:hAnsiTheme="minorHAnsi"/>
                <w:color w:val="000000"/>
              </w:rPr>
              <w:t>aid measures restricting the possibility for the beneficiaries to exploit the research, development and innovation results in other Member States.</w:t>
            </w:r>
          </w:p>
        </w:tc>
      </w:tr>
    </w:tbl>
    <w:p w14:paraId="50F5C23D" w14:textId="77777777" w:rsidR="00E04767" w:rsidRPr="00E04767" w:rsidRDefault="00E04767" w:rsidP="00E04767">
      <w:pPr>
        <w:spacing w:after="0"/>
        <w:jc w:val="both"/>
        <w:rPr>
          <w:color w:val="FF0000"/>
          <w:sz w:val="24"/>
          <w:szCs w:val="24"/>
        </w:rPr>
      </w:pPr>
    </w:p>
    <w:p w14:paraId="7F298555" w14:textId="77777777" w:rsidR="00CB01D8" w:rsidRDefault="00E04767">
      <w:pPr>
        <w:spacing w:after="0"/>
        <w:jc w:val="both"/>
        <w:rPr>
          <w:rFonts w:cs="EUAlbertina"/>
          <w:color w:val="000000"/>
        </w:rPr>
      </w:pPr>
      <w:r w:rsidRPr="00E04767">
        <w:rPr>
          <w:sz w:val="24"/>
          <w:szCs w:val="24"/>
        </w:rPr>
        <w:t>Article 1(1) of the de minimis Regulation</w:t>
      </w:r>
      <w:r w:rsidR="00C31466">
        <w:rPr>
          <w:sz w:val="24"/>
          <w:szCs w:val="24"/>
        </w:rPr>
        <w:t xml:space="preserve"> details that </w:t>
      </w:r>
      <w:r w:rsidRPr="00E04767">
        <w:rPr>
          <w:rFonts w:cs="EUAlbertina"/>
          <w:color w:val="000000"/>
        </w:rPr>
        <w:t xml:space="preserve">aid </w:t>
      </w:r>
      <w:r w:rsidR="00C31466">
        <w:rPr>
          <w:rFonts w:cs="EUAlbertina"/>
          <w:color w:val="000000"/>
        </w:rPr>
        <w:t xml:space="preserve">may be </w:t>
      </w:r>
      <w:r w:rsidRPr="00E04767">
        <w:rPr>
          <w:rFonts w:cs="EUAlbertina"/>
          <w:color w:val="000000"/>
        </w:rPr>
        <w:t xml:space="preserve">granted to undertakings in all sectors, with the exception of: </w:t>
      </w:r>
    </w:p>
    <w:p w14:paraId="76ED12A6" w14:textId="77777777" w:rsidR="00E04767" w:rsidRPr="00E04767" w:rsidRDefault="00E04767" w:rsidP="00E04767">
      <w:pPr>
        <w:pStyle w:val="CM4"/>
        <w:spacing w:before="60" w:after="60"/>
        <w:jc w:val="both"/>
        <w:rPr>
          <w:rFonts w:asciiTheme="minorHAnsi" w:hAnsiTheme="minorHAnsi" w:cs="EUAlbertina"/>
          <w:color w:val="000000"/>
        </w:rPr>
      </w:pPr>
      <w:r w:rsidRPr="00E04767">
        <w:rPr>
          <w:rFonts w:asciiTheme="minorHAnsi" w:hAnsiTheme="minorHAnsi" w:cs="EUAlbertina"/>
          <w:color w:val="000000"/>
        </w:rPr>
        <w:t xml:space="preserve">(a) aid granted to undertakings active in the fishery and aquaculture sector, as covered by Council Regulation (EC) No 104/2000; </w:t>
      </w:r>
    </w:p>
    <w:p w14:paraId="7FF16569" w14:textId="77777777" w:rsidR="00E04767" w:rsidRPr="00E04767" w:rsidRDefault="00E04767" w:rsidP="00E04767">
      <w:pPr>
        <w:pStyle w:val="CM4"/>
        <w:spacing w:before="60" w:after="60"/>
        <w:jc w:val="both"/>
        <w:rPr>
          <w:rFonts w:asciiTheme="minorHAnsi" w:hAnsiTheme="minorHAnsi" w:cs="EUAlbertina"/>
          <w:color w:val="000000"/>
        </w:rPr>
      </w:pPr>
      <w:r w:rsidRPr="00E04767">
        <w:rPr>
          <w:rFonts w:asciiTheme="minorHAnsi" w:hAnsiTheme="minorHAnsi" w:cs="EUAlbertina"/>
          <w:color w:val="000000"/>
        </w:rPr>
        <w:t xml:space="preserve">(b) aid granted to undertakings active in the primary production of agricultural products; </w:t>
      </w:r>
    </w:p>
    <w:p w14:paraId="6ACC57C4" w14:textId="77777777" w:rsidR="00E04767" w:rsidRPr="00E04767" w:rsidRDefault="00E04767" w:rsidP="00E04767">
      <w:pPr>
        <w:pStyle w:val="CM4"/>
        <w:spacing w:before="60" w:after="60"/>
        <w:jc w:val="both"/>
        <w:rPr>
          <w:rFonts w:asciiTheme="minorHAnsi" w:hAnsiTheme="minorHAnsi" w:cs="EUAlbertina"/>
          <w:color w:val="000000"/>
        </w:rPr>
      </w:pPr>
      <w:r w:rsidRPr="00E04767">
        <w:rPr>
          <w:rFonts w:asciiTheme="minorHAnsi" w:hAnsiTheme="minorHAnsi" w:cs="EUAlbertina"/>
          <w:color w:val="000000"/>
        </w:rPr>
        <w:t xml:space="preserve">(c) aid granted to undertakings active in the sector of processing and marketing of agricultural products, in the following cases: </w:t>
      </w:r>
    </w:p>
    <w:p w14:paraId="3C4FE653" w14:textId="77777777" w:rsidR="00E04767" w:rsidRPr="00E04767" w:rsidRDefault="00E04767" w:rsidP="00E04767">
      <w:pPr>
        <w:pStyle w:val="CM4"/>
        <w:spacing w:before="60" w:after="60"/>
        <w:jc w:val="both"/>
        <w:rPr>
          <w:rFonts w:asciiTheme="minorHAnsi" w:hAnsiTheme="minorHAnsi" w:cs="EUAlbertina"/>
          <w:color w:val="000000"/>
        </w:rPr>
      </w:pPr>
      <w:r w:rsidRPr="00E04767">
        <w:rPr>
          <w:rFonts w:asciiTheme="minorHAnsi" w:hAnsiTheme="minorHAnsi" w:cs="EUAlbertina"/>
          <w:color w:val="000000"/>
        </w:rPr>
        <w:t xml:space="preserve">(i) where the amount of the aid is fixed on the basis of the price or quantity of such products purchased from primary producers or put on the market by the undertakings concerned; </w:t>
      </w:r>
    </w:p>
    <w:p w14:paraId="6043DC30" w14:textId="77777777" w:rsidR="00E04767" w:rsidRPr="00E04767" w:rsidRDefault="00E04767" w:rsidP="00E04767">
      <w:pPr>
        <w:pStyle w:val="CM4"/>
        <w:spacing w:before="60" w:after="60"/>
        <w:jc w:val="both"/>
        <w:rPr>
          <w:rFonts w:asciiTheme="minorHAnsi" w:hAnsiTheme="minorHAnsi" w:cs="EUAlbertina"/>
          <w:color w:val="000000"/>
        </w:rPr>
      </w:pPr>
      <w:r w:rsidRPr="00E04767">
        <w:rPr>
          <w:rFonts w:asciiTheme="minorHAnsi" w:hAnsiTheme="minorHAnsi" w:cs="EUAlbertina"/>
          <w:color w:val="000000"/>
        </w:rPr>
        <w:t xml:space="preserve">(ii) where the aid is conditional on being partly or entirely passed on to primary producers; </w:t>
      </w:r>
    </w:p>
    <w:p w14:paraId="2662F5B4" w14:textId="77777777" w:rsidR="00E04767" w:rsidRPr="00E04767" w:rsidRDefault="00E04767" w:rsidP="00E04767">
      <w:pPr>
        <w:pStyle w:val="CM4"/>
        <w:spacing w:before="60" w:after="60"/>
        <w:jc w:val="both"/>
        <w:rPr>
          <w:rFonts w:asciiTheme="minorHAnsi" w:hAnsiTheme="minorHAnsi" w:cs="EUAlbertina"/>
          <w:color w:val="000000"/>
        </w:rPr>
      </w:pPr>
      <w:r w:rsidRPr="00E04767">
        <w:rPr>
          <w:rFonts w:asciiTheme="minorHAnsi" w:hAnsiTheme="minorHAnsi" w:cs="EUAlbertina"/>
          <w:color w:val="000000"/>
        </w:rPr>
        <w:t xml:space="preserve">(d) aid to export-related activities towards third countries or Member States, namely aid directly linked to the quantities exported, to the establishment and operation of a distribution network or to other current expenditure linked to the export activity; </w:t>
      </w:r>
    </w:p>
    <w:p w14:paraId="3D78D32E" w14:textId="77777777" w:rsidR="00E04767" w:rsidRPr="00E04767" w:rsidRDefault="00E04767" w:rsidP="00E04767">
      <w:pPr>
        <w:pStyle w:val="CM4"/>
        <w:spacing w:before="60" w:after="60"/>
        <w:jc w:val="both"/>
        <w:rPr>
          <w:rFonts w:asciiTheme="minorHAnsi" w:hAnsiTheme="minorHAnsi" w:cs="EUAlbertina"/>
          <w:color w:val="000000"/>
        </w:rPr>
      </w:pPr>
      <w:r w:rsidRPr="00E04767">
        <w:rPr>
          <w:rFonts w:asciiTheme="minorHAnsi" w:hAnsiTheme="minorHAnsi" w:cs="EUAlbertina"/>
          <w:color w:val="000000"/>
        </w:rPr>
        <w:t xml:space="preserve">(e) aid contingent upon the use of domestic over imported goods. </w:t>
      </w:r>
    </w:p>
    <w:p w14:paraId="5F4A6EEA" w14:textId="77777777" w:rsidR="00E04767" w:rsidRPr="00E04767" w:rsidRDefault="00E04767" w:rsidP="007116C6">
      <w:pPr>
        <w:spacing w:after="0"/>
        <w:rPr>
          <w:color w:val="FF0000"/>
          <w:sz w:val="24"/>
          <w:szCs w:val="24"/>
        </w:rPr>
      </w:pPr>
    </w:p>
    <w:p w14:paraId="458DF3BB" w14:textId="77777777" w:rsidR="00D544F6" w:rsidRPr="00E04767" w:rsidRDefault="00D544F6" w:rsidP="00B013B2">
      <w:pPr>
        <w:spacing w:after="0"/>
        <w:rPr>
          <w:b/>
          <w:sz w:val="24"/>
          <w:szCs w:val="24"/>
          <w:u w:val="single"/>
        </w:rPr>
      </w:pPr>
    </w:p>
    <w:p w14:paraId="71CC15E9" w14:textId="77777777" w:rsidR="00E57F6B" w:rsidRPr="00E04767" w:rsidRDefault="00E57F6B" w:rsidP="00B013B2">
      <w:pPr>
        <w:spacing w:after="0"/>
        <w:rPr>
          <w:b/>
          <w:sz w:val="24"/>
          <w:szCs w:val="24"/>
          <w:u w:val="single"/>
        </w:rPr>
      </w:pPr>
      <w:r w:rsidRPr="00E04767">
        <w:rPr>
          <w:b/>
          <w:sz w:val="24"/>
          <w:szCs w:val="24"/>
          <w:u w:val="single"/>
        </w:rPr>
        <w:t>Date and Period of the Scheme</w:t>
      </w:r>
    </w:p>
    <w:p w14:paraId="3D7188B3" w14:textId="77777777" w:rsidR="00E57F6B" w:rsidRPr="00E04767" w:rsidRDefault="00D544F6" w:rsidP="00B013B2">
      <w:pPr>
        <w:spacing w:after="0"/>
        <w:rPr>
          <w:sz w:val="24"/>
          <w:szCs w:val="24"/>
        </w:rPr>
      </w:pPr>
      <w:r w:rsidRPr="00E04767">
        <w:rPr>
          <w:sz w:val="24"/>
          <w:szCs w:val="24"/>
        </w:rPr>
        <w:t>Support under this scheme may be granted</w:t>
      </w:r>
      <w:r w:rsidR="007116C6" w:rsidRPr="00E04767">
        <w:rPr>
          <w:sz w:val="24"/>
          <w:szCs w:val="24"/>
        </w:rPr>
        <w:t xml:space="preserve"> from 1</w:t>
      </w:r>
      <w:r w:rsidR="007116C6" w:rsidRPr="00E04767">
        <w:rPr>
          <w:sz w:val="24"/>
          <w:szCs w:val="24"/>
          <w:vertAlign w:val="superscript"/>
        </w:rPr>
        <w:t>st</w:t>
      </w:r>
      <w:r w:rsidR="007116C6" w:rsidRPr="00E04767">
        <w:rPr>
          <w:sz w:val="24"/>
          <w:szCs w:val="24"/>
        </w:rPr>
        <w:t xml:space="preserve"> February </w:t>
      </w:r>
      <w:r w:rsidRPr="00E04767">
        <w:rPr>
          <w:sz w:val="24"/>
          <w:szCs w:val="24"/>
        </w:rPr>
        <w:t xml:space="preserve">until </w:t>
      </w:r>
      <w:r w:rsidR="00D42D1F" w:rsidRPr="00E04767">
        <w:rPr>
          <w:sz w:val="24"/>
          <w:szCs w:val="24"/>
        </w:rPr>
        <w:t>31</w:t>
      </w:r>
      <w:r w:rsidR="00D42D1F" w:rsidRPr="00E04767">
        <w:rPr>
          <w:sz w:val="24"/>
          <w:szCs w:val="24"/>
          <w:vertAlign w:val="superscript"/>
        </w:rPr>
        <w:t>st</w:t>
      </w:r>
      <w:r w:rsidR="007116C6" w:rsidRPr="00E04767">
        <w:rPr>
          <w:sz w:val="24"/>
          <w:szCs w:val="24"/>
        </w:rPr>
        <w:t xml:space="preserve"> December</w:t>
      </w:r>
      <w:r w:rsidR="00D42D1F" w:rsidRPr="00E04767">
        <w:rPr>
          <w:sz w:val="24"/>
          <w:szCs w:val="24"/>
        </w:rPr>
        <w:t xml:space="preserve"> 2020.</w:t>
      </w:r>
    </w:p>
    <w:p w14:paraId="47961B03" w14:textId="77777777" w:rsidR="00D544F6" w:rsidRPr="00E04767" w:rsidRDefault="00D544F6" w:rsidP="00B013B2">
      <w:pPr>
        <w:spacing w:after="0"/>
        <w:rPr>
          <w:sz w:val="24"/>
          <w:szCs w:val="24"/>
        </w:rPr>
      </w:pPr>
    </w:p>
    <w:p w14:paraId="64970FB7" w14:textId="77777777" w:rsidR="00E57F6B" w:rsidRPr="00E04767" w:rsidRDefault="003A558B" w:rsidP="00B013B2">
      <w:pPr>
        <w:spacing w:after="0"/>
        <w:rPr>
          <w:b/>
          <w:sz w:val="24"/>
          <w:szCs w:val="24"/>
          <w:u w:val="single"/>
        </w:rPr>
      </w:pPr>
      <w:r w:rsidRPr="00E04767">
        <w:rPr>
          <w:b/>
          <w:sz w:val="24"/>
          <w:szCs w:val="24"/>
          <w:u w:val="single"/>
        </w:rPr>
        <w:t xml:space="preserve">Budget for Aid </w:t>
      </w:r>
      <w:r w:rsidR="00E57F6B" w:rsidRPr="00E04767">
        <w:rPr>
          <w:b/>
          <w:sz w:val="24"/>
          <w:szCs w:val="24"/>
          <w:u w:val="single"/>
        </w:rPr>
        <w:t>Under the Scheme</w:t>
      </w:r>
    </w:p>
    <w:p w14:paraId="1242C037" w14:textId="77777777" w:rsidR="007116C6" w:rsidRPr="00E04767" w:rsidRDefault="00D544F6" w:rsidP="00B013B2">
      <w:pPr>
        <w:spacing w:after="0"/>
        <w:rPr>
          <w:sz w:val="24"/>
          <w:szCs w:val="24"/>
        </w:rPr>
      </w:pPr>
      <w:r w:rsidRPr="00E04767">
        <w:rPr>
          <w:sz w:val="24"/>
          <w:szCs w:val="24"/>
        </w:rPr>
        <w:t xml:space="preserve">InterTradeIreland, at its discretion, will grant fund projects from its annual departmental budgets under this legal framework.  </w:t>
      </w:r>
    </w:p>
    <w:p w14:paraId="25D4C491" w14:textId="77777777" w:rsidR="007116C6" w:rsidRPr="00E04767" w:rsidRDefault="007116C6" w:rsidP="00B013B2">
      <w:pPr>
        <w:spacing w:after="0"/>
        <w:rPr>
          <w:sz w:val="24"/>
          <w:szCs w:val="24"/>
        </w:rPr>
      </w:pPr>
    </w:p>
    <w:p w14:paraId="6E85A632" w14:textId="77777777" w:rsidR="007116C6" w:rsidRPr="00E04767" w:rsidRDefault="007116C6" w:rsidP="00B013B2">
      <w:pPr>
        <w:spacing w:after="0"/>
        <w:rPr>
          <w:sz w:val="24"/>
          <w:szCs w:val="24"/>
        </w:rPr>
      </w:pPr>
      <w:r w:rsidRPr="00E04767">
        <w:rPr>
          <w:sz w:val="24"/>
          <w:szCs w:val="24"/>
        </w:rPr>
        <w:t>The annual United Kingdom budget for the scheme will be £55,000 per annum.</w:t>
      </w:r>
    </w:p>
    <w:p w14:paraId="1845BCDC" w14:textId="77777777" w:rsidR="007116C6" w:rsidRPr="00E04767" w:rsidRDefault="007116C6" w:rsidP="00B013B2">
      <w:pPr>
        <w:spacing w:after="0"/>
        <w:rPr>
          <w:sz w:val="24"/>
          <w:szCs w:val="24"/>
        </w:rPr>
      </w:pPr>
    </w:p>
    <w:p w14:paraId="466AFE97" w14:textId="77777777" w:rsidR="00D544F6" w:rsidRPr="00E04767" w:rsidRDefault="007116C6" w:rsidP="00B013B2">
      <w:pPr>
        <w:spacing w:after="0"/>
        <w:rPr>
          <w:color w:val="FF0000"/>
          <w:sz w:val="24"/>
          <w:szCs w:val="24"/>
        </w:rPr>
      </w:pPr>
      <w:r w:rsidRPr="00E04767">
        <w:rPr>
          <w:sz w:val="24"/>
          <w:szCs w:val="24"/>
        </w:rPr>
        <w:t xml:space="preserve">The annual Ireland budget for the scheme will be </w:t>
      </w:r>
      <w:r w:rsidR="00640DF0" w:rsidRPr="00E04767">
        <w:rPr>
          <w:sz w:val="24"/>
          <w:szCs w:val="24"/>
        </w:rPr>
        <w:t>€150,000 per annum.</w:t>
      </w:r>
    </w:p>
    <w:p w14:paraId="11B5C950" w14:textId="77777777" w:rsidR="00D544F6" w:rsidRPr="00E04767" w:rsidRDefault="00D544F6" w:rsidP="00B013B2">
      <w:pPr>
        <w:spacing w:after="0"/>
        <w:rPr>
          <w:b/>
          <w:sz w:val="24"/>
          <w:szCs w:val="24"/>
          <w:u w:val="single"/>
        </w:rPr>
      </w:pPr>
    </w:p>
    <w:p w14:paraId="05F8CF78" w14:textId="77777777" w:rsidR="00E57F6B" w:rsidRPr="00E04767" w:rsidRDefault="00E57F6B" w:rsidP="00B013B2">
      <w:pPr>
        <w:spacing w:after="0"/>
        <w:rPr>
          <w:b/>
          <w:sz w:val="24"/>
          <w:szCs w:val="24"/>
          <w:u w:val="single"/>
        </w:rPr>
      </w:pPr>
      <w:r w:rsidRPr="00E04767">
        <w:rPr>
          <w:b/>
          <w:sz w:val="24"/>
          <w:szCs w:val="24"/>
          <w:u w:val="single"/>
        </w:rPr>
        <w:t>Form and Intensity of Aid</w:t>
      </w:r>
    </w:p>
    <w:p w14:paraId="353BD40F" w14:textId="77777777" w:rsidR="00640DF0" w:rsidRPr="00E04767" w:rsidRDefault="00BD55FE" w:rsidP="00B013B2">
      <w:pPr>
        <w:spacing w:after="0"/>
        <w:rPr>
          <w:rFonts w:cs="Helvetica"/>
          <w:sz w:val="24"/>
          <w:szCs w:val="24"/>
        </w:rPr>
      </w:pPr>
      <w:r w:rsidRPr="00E04767">
        <w:rPr>
          <w:sz w:val="24"/>
          <w:szCs w:val="24"/>
        </w:rPr>
        <w:t xml:space="preserve">All aid awarded under the scheme will be transparent and </w:t>
      </w:r>
      <w:r w:rsidR="00640DF0" w:rsidRPr="00E04767">
        <w:rPr>
          <w:sz w:val="24"/>
          <w:szCs w:val="24"/>
        </w:rPr>
        <w:t xml:space="preserve">will be in the form of </w:t>
      </w:r>
      <w:r w:rsidR="007D020A" w:rsidRPr="00E04767">
        <w:rPr>
          <w:sz w:val="24"/>
          <w:szCs w:val="24"/>
        </w:rPr>
        <w:t xml:space="preserve">consultancy support. </w:t>
      </w:r>
      <w:r w:rsidR="00C854C1" w:rsidRPr="00E04767">
        <w:rPr>
          <w:sz w:val="24"/>
          <w:szCs w:val="24"/>
        </w:rPr>
        <w:t xml:space="preserve"> </w:t>
      </w:r>
      <w:r w:rsidR="00640DF0" w:rsidRPr="00E04767">
        <w:rPr>
          <w:sz w:val="24"/>
          <w:szCs w:val="24"/>
        </w:rPr>
        <w:t xml:space="preserve">Aid to SMEs will be aid for innovation advisory and support services to assist companies in applying </w:t>
      </w:r>
      <w:r w:rsidR="00640DF0" w:rsidRPr="00E04767">
        <w:rPr>
          <w:rFonts w:cs="Helvetica"/>
          <w:sz w:val="24"/>
          <w:szCs w:val="24"/>
        </w:rPr>
        <w:t>new innovative learning, tools and techniques to assist in company growth and will be in line with Article 28 of the General Block Exemption Regulation – innovation aid for SMEs.</w:t>
      </w:r>
    </w:p>
    <w:p w14:paraId="53431665" w14:textId="77777777" w:rsidR="00640DF0" w:rsidRPr="00E04767" w:rsidRDefault="00640DF0" w:rsidP="00B013B2">
      <w:pPr>
        <w:spacing w:after="0"/>
        <w:rPr>
          <w:rFonts w:cs="Helvetica"/>
          <w:sz w:val="24"/>
          <w:szCs w:val="24"/>
        </w:rPr>
      </w:pPr>
    </w:p>
    <w:p w14:paraId="4FBEFD74" w14:textId="77777777" w:rsidR="00640DF0" w:rsidRPr="00E04767" w:rsidRDefault="00640DF0" w:rsidP="00B013B2">
      <w:pPr>
        <w:spacing w:after="0"/>
        <w:rPr>
          <w:rFonts w:cs="Helvetica"/>
          <w:sz w:val="24"/>
          <w:szCs w:val="24"/>
        </w:rPr>
      </w:pPr>
      <w:r w:rsidRPr="00E04767">
        <w:rPr>
          <w:rFonts w:cs="Helvetica"/>
          <w:sz w:val="24"/>
          <w:szCs w:val="24"/>
        </w:rPr>
        <w:t xml:space="preserve">Aid to large companies will also be aid for innovation advisory and support services to assist companies in applying new innovative </w:t>
      </w:r>
      <w:r w:rsidR="002A08B7" w:rsidRPr="00E04767">
        <w:rPr>
          <w:rFonts w:cs="Helvetica"/>
          <w:sz w:val="24"/>
          <w:szCs w:val="24"/>
        </w:rPr>
        <w:t>learning techniques but will be provided on the basis of the de minimis regulation</w:t>
      </w:r>
      <w:r w:rsidRPr="00E04767">
        <w:rPr>
          <w:rFonts w:cs="Helvetica"/>
          <w:sz w:val="24"/>
          <w:szCs w:val="24"/>
        </w:rPr>
        <w:t>.</w:t>
      </w:r>
    </w:p>
    <w:p w14:paraId="6D0E2008" w14:textId="77777777" w:rsidR="002A08B7" w:rsidRPr="00E04767" w:rsidRDefault="002A08B7" w:rsidP="00B013B2">
      <w:pPr>
        <w:spacing w:after="0"/>
        <w:rPr>
          <w:rFonts w:cs="Helvetica"/>
          <w:sz w:val="24"/>
          <w:szCs w:val="24"/>
        </w:rPr>
      </w:pPr>
    </w:p>
    <w:p w14:paraId="51EFCB64" w14:textId="77777777" w:rsidR="002A08B7" w:rsidRPr="00E04767" w:rsidRDefault="002A08B7" w:rsidP="00B013B2">
      <w:pPr>
        <w:spacing w:after="0"/>
        <w:rPr>
          <w:rFonts w:cs="Helvetica"/>
          <w:sz w:val="24"/>
          <w:szCs w:val="24"/>
        </w:rPr>
      </w:pPr>
      <w:r w:rsidRPr="00E04767">
        <w:rPr>
          <w:rFonts w:cs="Helvetica"/>
          <w:sz w:val="24"/>
          <w:szCs w:val="24"/>
        </w:rPr>
        <w:t>The aid intensity will not exceed 100% of the eligible costs.</w:t>
      </w:r>
    </w:p>
    <w:p w14:paraId="775A9829" w14:textId="77777777" w:rsidR="002A08B7" w:rsidRPr="00E04767" w:rsidRDefault="002A08B7" w:rsidP="00B013B2">
      <w:pPr>
        <w:spacing w:after="0"/>
        <w:rPr>
          <w:rFonts w:cs="Helvetica"/>
          <w:sz w:val="24"/>
          <w:szCs w:val="24"/>
        </w:rPr>
      </w:pPr>
    </w:p>
    <w:p w14:paraId="698C5F1E" w14:textId="77777777" w:rsidR="002A08B7" w:rsidRPr="00E04767" w:rsidRDefault="002A08B7" w:rsidP="00B013B2">
      <w:pPr>
        <w:spacing w:after="0"/>
        <w:rPr>
          <w:rFonts w:cs="Helvetica"/>
          <w:sz w:val="24"/>
          <w:szCs w:val="24"/>
        </w:rPr>
      </w:pPr>
      <w:r w:rsidRPr="00E04767">
        <w:rPr>
          <w:rFonts w:cs="Helvetica"/>
          <w:sz w:val="24"/>
          <w:szCs w:val="24"/>
        </w:rPr>
        <w:t xml:space="preserve">In the case of SMEs, the aid amount will also not exceed </w:t>
      </w:r>
      <w:r w:rsidR="003A558B" w:rsidRPr="00E04767">
        <w:rPr>
          <w:rFonts w:cs="Helvetica"/>
          <w:sz w:val="24"/>
          <w:szCs w:val="24"/>
        </w:rPr>
        <w:t>€200,000 as required by Article 28(4) of the General Block Exemption Regulation per undertaking within any three year period.</w:t>
      </w:r>
      <w:r w:rsidR="002D634A" w:rsidRPr="00E04767">
        <w:rPr>
          <w:rFonts w:cs="Helvetica"/>
          <w:sz w:val="24"/>
          <w:szCs w:val="24"/>
        </w:rPr>
        <w:t xml:space="preserve">  </w:t>
      </w:r>
    </w:p>
    <w:p w14:paraId="4929F669" w14:textId="77777777" w:rsidR="003A558B" w:rsidRPr="00E04767" w:rsidRDefault="003A558B" w:rsidP="00B013B2">
      <w:pPr>
        <w:spacing w:after="0"/>
        <w:rPr>
          <w:rFonts w:cs="Helvetica"/>
          <w:sz w:val="24"/>
          <w:szCs w:val="24"/>
        </w:rPr>
      </w:pPr>
    </w:p>
    <w:p w14:paraId="69DF054A" w14:textId="77777777" w:rsidR="003A558B" w:rsidRPr="00E04767" w:rsidRDefault="003A558B" w:rsidP="00B013B2">
      <w:pPr>
        <w:spacing w:after="0"/>
        <w:rPr>
          <w:rFonts w:cs="Helvetica"/>
          <w:sz w:val="24"/>
          <w:szCs w:val="24"/>
        </w:rPr>
      </w:pPr>
      <w:r w:rsidRPr="00E04767">
        <w:rPr>
          <w:rFonts w:cs="Helvetica"/>
          <w:sz w:val="24"/>
          <w:szCs w:val="24"/>
        </w:rPr>
        <w:t>Aid to large companies will be on the basis of the de minimis regulation and, as required by Article 6 of the de minimis Regulation, potential beneficiaries will be informed in writing of the prospective amount of aide, a de minimis declaration will be obtained and a check will be undertaken to ensure that the Challenge grant will not result in the undertaking being granted more than €200,00</w:t>
      </w:r>
      <w:r w:rsidR="00BE0F9C" w:rsidRPr="00E04767">
        <w:rPr>
          <w:rFonts w:cs="Helvetica"/>
          <w:sz w:val="24"/>
          <w:szCs w:val="24"/>
        </w:rPr>
        <w:t>0</w:t>
      </w:r>
      <w:r w:rsidRPr="00E04767">
        <w:rPr>
          <w:rFonts w:cs="Helvetica"/>
          <w:sz w:val="24"/>
          <w:szCs w:val="24"/>
        </w:rPr>
        <w:t xml:space="preserve"> </w:t>
      </w:r>
      <w:r w:rsidR="00BE0F9C" w:rsidRPr="00E04767">
        <w:rPr>
          <w:rFonts w:cs="Helvetica"/>
          <w:sz w:val="24"/>
          <w:szCs w:val="24"/>
        </w:rPr>
        <w:t xml:space="preserve">in any </w:t>
      </w:r>
      <w:r w:rsidRPr="00E04767">
        <w:rPr>
          <w:rFonts w:cs="Helvetica"/>
          <w:sz w:val="24"/>
          <w:szCs w:val="24"/>
        </w:rPr>
        <w:t>period</w:t>
      </w:r>
      <w:r w:rsidR="00BE0F9C" w:rsidRPr="00E04767">
        <w:rPr>
          <w:rFonts w:cs="Helvetica"/>
          <w:sz w:val="24"/>
          <w:szCs w:val="24"/>
        </w:rPr>
        <w:t xml:space="preserve"> of three fiscal years.</w:t>
      </w:r>
      <w:r w:rsidRPr="00E04767">
        <w:rPr>
          <w:rFonts w:cs="Helvetica"/>
          <w:sz w:val="24"/>
          <w:szCs w:val="24"/>
        </w:rPr>
        <w:t>.</w:t>
      </w:r>
    </w:p>
    <w:p w14:paraId="2BDADE59" w14:textId="77777777" w:rsidR="00640DF0" w:rsidRPr="00E04767" w:rsidRDefault="00640DF0" w:rsidP="00B013B2">
      <w:pPr>
        <w:spacing w:after="0"/>
        <w:rPr>
          <w:b/>
          <w:sz w:val="24"/>
          <w:szCs w:val="24"/>
          <w:u w:val="single"/>
        </w:rPr>
      </w:pPr>
    </w:p>
    <w:p w14:paraId="0690B67B" w14:textId="77777777" w:rsidR="00E57F6B" w:rsidRPr="00E04767" w:rsidRDefault="00E57F6B" w:rsidP="00B013B2">
      <w:pPr>
        <w:spacing w:after="0"/>
        <w:rPr>
          <w:b/>
          <w:sz w:val="24"/>
          <w:szCs w:val="24"/>
          <w:u w:val="single"/>
        </w:rPr>
      </w:pPr>
      <w:r w:rsidRPr="00E04767">
        <w:rPr>
          <w:b/>
          <w:sz w:val="24"/>
          <w:szCs w:val="24"/>
          <w:u w:val="single"/>
        </w:rPr>
        <w:t>Eligible Activities to be Supported Under the Scheme</w:t>
      </w:r>
    </w:p>
    <w:p w14:paraId="78B53E5C" w14:textId="77777777" w:rsidR="00500BB5" w:rsidRPr="00E04767" w:rsidRDefault="004A04E7" w:rsidP="00B013B2">
      <w:pPr>
        <w:spacing w:after="0"/>
        <w:rPr>
          <w:sz w:val="24"/>
          <w:szCs w:val="24"/>
        </w:rPr>
      </w:pPr>
      <w:r w:rsidRPr="00E04767">
        <w:rPr>
          <w:sz w:val="24"/>
          <w:szCs w:val="24"/>
        </w:rPr>
        <w:t>Challenge</w:t>
      </w:r>
      <w:r w:rsidR="00500BB5" w:rsidRPr="00E04767">
        <w:rPr>
          <w:sz w:val="24"/>
          <w:szCs w:val="24"/>
        </w:rPr>
        <w:t xml:space="preserve"> provides a comprehensive package of support</w:t>
      </w:r>
      <w:r w:rsidRPr="00E04767">
        <w:rPr>
          <w:sz w:val="24"/>
          <w:szCs w:val="24"/>
        </w:rPr>
        <w:t xml:space="preserve"> to each company.  This includes </w:t>
      </w:r>
      <w:r w:rsidR="00BE0F9C" w:rsidRPr="00E04767">
        <w:rPr>
          <w:sz w:val="24"/>
          <w:szCs w:val="24"/>
        </w:rPr>
        <w:t xml:space="preserve">innovation advisory and support </w:t>
      </w:r>
      <w:r w:rsidRPr="00E04767">
        <w:rPr>
          <w:sz w:val="24"/>
          <w:szCs w:val="24"/>
        </w:rPr>
        <w:t xml:space="preserve">costs associated with one-to-one mentoring </w:t>
      </w:r>
      <w:r w:rsidR="00BE0F9C" w:rsidRPr="00E04767">
        <w:rPr>
          <w:sz w:val="24"/>
          <w:szCs w:val="24"/>
        </w:rPr>
        <w:t>u</w:t>
      </w:r>
      <w:r w:rsidRPr="00E04767">
        <w:rPr>
          <w:sz w:val="24"/>
          <w:szCs w:val="24"/>
        </w:rPr>
        <w:t>p to £6,500/€8,333</w:t>
      </w:r>
      <w:r w:rsidR="00BE0F9C" w:rsidRPr="00E04767">
        <w:rPr>
          <w:sz w:val="24"/>
          <w:szCs w:val="24"/>
        </w:rPr>
        <w:t xml:space="preserve"> per company</w:t>
      </w:r>
      <w:r w:rsidRPr="00E04767">
        <w:rPr>
          <w:sz w:val="24"/>
          <w:szCs w:val="24"/>
        </w:rPr>
        <w:t xml:space="preserve">. </w:t>
      </w:r>
      <w:r w:rsidR="00500BB5" w:rsidRPr="00E04767">
        <w:rPr>
          <w:sz w:val="24"/>
          <w:szCs w:val="24"/>
        </w:rPr>
        <w:t xml:space="preserve"> </w:t>
      </w:r>
    </w:p>
    <w:p w14:paraId="5C2639AB" w14:textId="77777777" w:rsidR="004A04E7" w:rsidRDefault="004A04E7" w:rsidP="00B013B2">
      <w:pPr>
        <w:spacing w:after="0"/>
        <w:rPr>
          <w:sz w:val="24"/>
          <w:szCs w:val="24"/>
        </w:rPr>
      </w:pPr>
    </w:p>
    <w:p w14:paraId="417F44D7" w14:textId="5E4DDE42" w:rsidR="00E04767" w:rsidRDefault="00E04767" w:rsidP="00B013B2">
      <w:pPr>
        <w:spacing w:after="0"/>
        <w:rPr>
          <w:sz w:val="24"/>
          <w:szCs w:val="24"/>
        </w:rPr>
      </w:pPr>
    </w:p>
    <w:p w14:paraId="6C5464CA" w14:textId="7CAB78EA" w:rsidR="00D569B3" w:rsidRDefault="00D569B3" w:rsidP="00B013B2">
      <w:pPr>
        <w:spacing w:after="0"/>
        <w:rPr>
          <w:sz w:val="24"/>
          <w:szCs w:val="24"/>
        </w:rPr>
      </w:pPr>
    </w:p>
    <w:p w14:paraId="594A99A0" w14:textId="77777777" w:rsidR="00D569B3" w:rsidRDefault="00D569B3" w:rsidP="00B013B2">
      <w:pPr>
        <w:spacing w:after="0"/>
        <w:rPr>
          <w:sz w:val="24"/>
          <w:szCs w:val="24"/>
        </w:rPr>
      </w:pPr>
    </w:p>
    <w:p w14:paraId="4A80BF47" w14:textId="77777777" w:rsidR="00E04767" w:rsidRPr="00E04767" w:rsidRDefault="00E04767" w:rsidP="00B013B2">
      <w:pPr>
        <w:spacing w:after="0"/>
        <w:rPr>
          <w:sz w:val="24"/>
          <w:szCs w:val="24"/>
        </w:rPr>
      </w:pPr>
    </w:p>
    <w:p w14:paraId="4836D219" w14:textId="77777777" w:rsidR="00E57F6B" w:rsidRPr="00E04767" w:rsidRDefault="00BE0F9C" w:rsidP="00B013B2">
      <w:pPr>
        <w:spacing w:after="0"/>
        <w:rPr>
          <w:b/>
          <w:sz w:val="24"/>
          <w:szCs w:val="24"/>
          <w:u w:val="single"/>
        </w:rPr>
      </w:pPr>
      <w:r w:rsidRPr="00E04767">
        <w:rPr>
          <w:b/>
          <w:sz w:val="24"/>
          <w:szCs w:val="24"/>
          <w:u w:val="single"/>
        </w:rPr>
        <w:lastRenderedPageBreak/>
        <w:t xml:space="preserve">Publication, </w:t>
      </w:r>
      <w:r w:rsidR="00E57F6B" w:rsidRPr="00E04767">
        <w:rPr>
          <w:b/>
          <w:sz w:val="24"/>
          <w:szCs w:val="24"/>
          <w:u w:val="single"/>
        </w:rPr>
        <w:t>Monitoring and Reporting Requirements</w:t>
      </w:r>
    </w:p>
    <w:p w14:paraId="7A26D19C" w14:textId="77777777" w:rsidR="00500BB5" w:rsidRPr="00E04767" w:rsidRDefault="00BE0F9C" w:rsidP="00B013B2">
      <w:pPr>
        <w:spacing w:after="0"/>
        <w:rPr>
          <w:sz w:val="24"/>
          <w:szCs w:val="24"/>
        </w:rPr>
      </w:pPr>
      <w:r w:rsidRPr="00E04767">
        <w:rPr>
          <w:sz w:val="24"/>
          <w:szCs w:val="24"/>
        </w:rPr>
        <w:t>The scheme will adhere to the publication, monitoring and reporting requirements detailed in Articles 9, 10, 11, and 12 of the General Block Exemption Regulation for aid granted to SMEs.</w:t>
      </w:r>
    </w:p>
    <w:p w14:paraId="3E444748" w14:textId="77777777" w:rsidR="00BE0F9C" w:rsidRPr="00E04767" w:rsidRDefault="00BE0F9C" w:rsidP="00B013B2">
      <w:pPr>
        <w:spacing w:after="0"/>
        <w:rPr>
          <w:sz w:val="24"/>
          <w:szCs w:val="24"/>
        </w:rPr>
      </w:pPr>
    </w:p>
    <w:p w14:paraId="5C6F6780" w14:textId="77777777" w:rsidR="00BE0F9C" w:rsidRPr="00E04767" w:rsidRDefault="00BE0F9C" w:rsidP="00B013B2">
      <w:pPr>
        <w:spacing w:after="0"/>
        <w:rPr>
          <w:sz w:val="24"/>
          <w:szCs w:val="24"/>
        </w:rPr>
      </w:pPr>
      <w:r w:rsidRPr="00E04767">
        <w:rPr>
          <w:sz w:val="24"/>
          <w:szCs w:val="24"/>
        </w:rPr>
        <w:t>For aid to large companies, the scheme will also adhere to the monitoring requirements detailed in Article 6 of the de minimis regulation.</w:t>
      </w:r>
    </w:p>
    <w:p w14:paraId="38E28B3E" w14:textId="77777777" w:rsidR="00BE0F9C" w:rsidRPr="00E04767" w:rsidRDefault="00BE0F9C" w:rsidP="00B013B2">
      <w:pPr>
        <w:spacing w:after="0"/>
        <w:rPr>
          <w:sz w:val="24"/>
          <w:szCs w:val="24"/>
        </w:rPr>
      </w:pPr>
    </w:p>
    <w:p w14:paraId="66049905" w14:textId="77777777" w:rsidR="00BE0F9C" w:rsidRPr="00E04767" w:rsidRDefault="00BE0F9C" w:rsidP="00B013B2">
      <w:pPr>
        <w:spacing w:after="0"/>
        <w:rPr>
          <w:sz w:val="24"/>
          <w:szCs w:val="24"/>
        </w:rPr>
      </w:pPr>
    </w:p>
    <w:p w14:paraId="596F4A4E" w14:textId="77777777" w:rsidR="00E57F6B" w:rsidRPr="00E04767" w:rsidRDefault="00E57F6B" w:rsidP="00B013B2">
      <w:pPr>
        <w:spacing w:after="0"/>
        <w:rPr>
          <w:b/>
          <w:sz w:val="24"/>
          <w:szCs w:val="24"/>
          <w:u w:val="single"/>
        </w:rPr>
      </w:pPr>
      <w:r w:rsidRPr="00E04767">
        <w:rPr>
          <w:b/>
          <w:sz w:val="24"/>
          <w:szCs w:val="24"/>
          <w:u w:val="single"/>
        </w:rPr>
        <w:t>Contact Information</w:t>
      </w:r>
    </w:p>
    <w:p w14:paraId="1D8264FC" w14:textId="77777777" w:rsidR="00500BB5" w:rsidRPr="00E04767" w:rsidRDefault="00500BB5" w:rsidP="00B013B2">
      <w:pPr>
        <w:spacing w:after="0"/>
        <w:rPr>
          <w:sz w:val="24"/>
          <w:szCs w:val="24"/>
        </w:rPr>
      </w:pPr>
      <w:r w:rsidRPr="00E04767">
        <w:rPr>
          <w:sz w:val="24"/>
          <w:szCs w:val="24"/>
        </w:rPr>
        <w:t>InterTradeIreland</w:t>
      </w:r>
    </w:p>
    <w:p w14:paraId="2E68D870" w14:textId="77777777" w:rsidR="00500BB5" w:rsidRPr="00E04767" w:rsidRDefault="00500BB5" w:rsidP="00B013B2">
      <w:pPr>
        <w:spacing w:after="0"/>
        <w:rPr>
          <w:sz w:val="24"/>
          <w:szCs w:val="24"/>
        </w:rPr>
      </w:pPr>
      <w:r w:rsidRPr="00E04767">
        <w:rPr>
          <w:sz w:val="24"/>
          <w:szCs w:val="24"/>
        </w:rPr>
        <w:t>Kilmorey Street</w:t>
      </w:r>
    </w:p>
    <w:p w14:paraId="0743FFB5" w14:textId="77777777" w:rsidR="00500BB5" w:rsidRPr="00E04767" w:rsidRDefault="00500BB5" w:rsidP="00B013B2">
      <w:pPr>
        <w:spacing w:after="0"/>
        <w:rPr>
          <w:sz w:val="24"/>
          <w:szCs w:val="24"/>
        </w:rPr>
      </w:pPr>
      <w:r w:rsidRPr="00E04767">
        <w:rPr>
          <w:sz w:val="24"/>
          <w:szCs w:val="24"/>
        </w:rPr>
        <w:t>Newry</w:t>
      </w:r>
    </w:p>
    <w:p w14:paraId="56B56D03" w14:textId="77777777" w:rsidR="00500BB5" w:rsidRPr="00E04767" w:rsidRDefault="00500BB5" w:rsidP="00B013B2">
      <w:pPr>
        <w:spacing w:after="0"/>
        <w:rPr>
          <w:sz w:val="24"/>
          <w:szCs w:val="24"/>
        </w:rPr>
      </w:pPr>
      <w:r w:rsidRPr="00E04767">
        <w:rPr>
          <w:sz w:val="24"/>
          <w:szCs w:val="24"/>
        </w:rPr>
        <w:t>BT34 2DE</w:t>
      </w:r>
    </w:p>
    <w:p w14:paraId="0923F704" w14:textId="77777777" w:rsidR="00500BB5" w:rsidRPr="00E04767" w:rsidRDefault="00500BB5" w:rsidP="00B013B2">
      <w:pPr>
        <w:spacing w:after="0"/>
        <w:rPr>
          <w:sz w:val="24"/>
          <w:szCs w:val="24"/>
        </w:rPr>
      </w:pPr>
      <w:r w:rsidRPr="00E04767">
        <w:rPr>
          <w:sz w:val="24"/>
          <w:szCs w:val="24"/>
        </w:rPr>
        <w:t xml:space="preserve">Tel: </w:t>
      </w:r>
      <w:r w:rsidR="00BE0F9C" w:rsidRPr="00E04767">
        <w:rPr>
          <w:sz w:val="24"/>
          <w:szCs w:val="24"/>
        </w:rPr>
        <w:t>+44 (</w:t>
      </w:r>
      <w:r w:rsidRPr="00E04767">
        <w:rPr>
          <w:sz w:val="24"/>
          <w:szCs w:val="24"/>
        </w:rPr>
        <w:t>0</w:t>
      </w:r>
      <w:r w:rsidR="00BE0F9C" w:rsidRPr="00E04767">
        <w:rPr>
          <w:sz w:val="24"/>
          <w:szCs w:val="24"/>
        </w:rPr>
        <w:t>)</w:t>
      </w:r>
      <w:r w:rsidRPr="00E04767">
        <w:rPr>
          <w:sz w:val="24"/>
          <w:szCs w:val="24"/>
        </w:rPr>
        <w:t>28 3083 4100 (048 from Ireland)</w:t>
      </w:r>
    </w:p>
    <w:sectPr w:rsidR="00500BB5" w:rsidRPr="00E04767" w:rsidSect="00251E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5C137" w14:textId="77777777" w:rsidR="00FC4631" w:rsidRDefault="00FC4631" w:rsidP="00E04767">
      <w:pPr>
        <w:spacing w:after="0" w:line="240" w:lineRule="auto"/>
      </w:pPr>
      <w:r>
        <w:separator/>
      </w:r>
    </w:p>
  </w:endnote>
  <w:endnote w:type="continuationSeparator" w:id="0">
    <w:p w14:paraId="0B36926F" w14:textId="77777777" w:rsidR="00FC4631" w:rsidRDefault="00FC4631" w:rsidP="00E0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8519"/>
      <w:docPartObj>
        <w:docPartGallery w:val="Page Numbers (Bottom of Page)"/>
        <w:docPartUnique/>
      </w:docPartObj>
    </w:sdtPr>
    <w:sdtEndPr/>
    <w:sdtContent>
      <w:p w14:paraId="3D45666D" w14:textId="77777777" w:rsidR="00E04767" w:rsidRDefault="00FC4631">
        <w:pPr>
          <w:pStyle w:val="Footer"/>
          <w:jc w:val="right"/>
        </w:pPr>
        <w:r>
          <w:fldChar w:fldCharType="begin"/>
        </w:r>
        <w:r>
          <w:instrText xml:space="preserve"> PAGE   \* MERGEFORMAT </w:instrText>
        </w:r>
        <w:r>
          <w:fldChar w:fldCharType="separate"/>
        </w:r>
        <w:r w:rsidR="003641E9">
          <w:rPr>
            <w:noProof/>
          </w:rPr>
          <w:t>1</w:t>
        </w:r>
        <w:r>
          <w:rPr>
            <w:noProof/>
          </w:rPr>
          <w:fldChar w:fldCharType="end"/>
        </w:r>
      </w:p>
    </w:sdtContent>
  </w:sdt>
  <w:p w14:paraId="2A774B60" w14:textId="77777777" w:rsidR="00E04767" w:rsidRDefault="00E04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00FFC" w14:textId="77777777" w:rsidR="00FC4631" w:rsidRDefault="00FC4631" w:rsidP="00E04767">
      <w:pPr>
        <w:spacing w:after="0" w:line="240" w:lineRule="auto"/>
      </w:pPr>
      <w:r>
        <w:separator/>
      </w:r>
    </w:p>
  </w:footnote>
  <w:footnote w:type="continuationSeparator" w:id="0">
    <w:p w14:paraId="0414C378" w14:textId="77777777" w:rsidR="00FC4631" w:rsidRDefault="00FC4631" w:rsidP="00E04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C5C7A"/>
    <w:multiLevelType w:val="hybridMultilevel"/>
    <w:tmpl w:val="B3D6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13CB"/>
    <w:rsid w:val="00145FDB"/>
    <w:rsid w:val="00163CEB"/>
    <w:rsid w:val="00184A8E"/>
    <w:rsid w:val="00185279"/>
    <w:rsid w:val="00215736"/>
    <w:rsid w:val="00243861"/>
    <w:rsid w:val="00246C88"/>
    <w:rsid w:val="00251E7D"/>
    <w:rsid w:val="00270A57"/>
    <w:rsid w:val="002A08B7"/>
    <w:rsid w:val="002D634A"/>
    <w:rsid w:val="0034051B"/>
    <w:rsid w:val="003641E9"/>
    <w:rsid w:val="003A558B"/>
    <w:rsid w:val="003C5AEB"/>
    <w:rsid w:val="00407A16"/>
    <w:rsid w:val="004A04E7"/>
    <w:rsid w:val="004E718F"/>
    <w:rsid w:val="00500BB5"/>
    <w:rsid w:val="00640DF0"/>
    <w:rsid w:val="00656597"/>
    <w:rsid w:val="00662E59"/>
    <w:rsid w:val="006D4C87"/>
    <w:rsid w:val="007116C6"/>
    <w:rsid w:val="007D020A"/>
    <w:rsid w:val="009653FB"/>
    <w:rsid w:val="009B57AD"/>
    <w:rsid w:val="00A50257"/>
    <w:rsid w:val="00A67C18"/>
    <w:rsid w:val="00B013B2"/>
    <w:rsid w:val="00BC4B34"/>
    <w:rsid w:val="00BD55FE"/>
    <w:rsid w:val="00BE0F9C"/>
    <w:rsid w:val="00C213CB"/>
    <w:rsid w:val="00C31466"/>
    <w:rsid w:val="00C3628E"/>
    <w:rsid w:val="00C854C1"/>
    <w:rsid w:val="00C953C5"/>
    <w:rsid w:val="00CB01D8"/>
    <w:rsid w:val="00CE4871"/>
    <w:rsid w:val="00D42D1F"/>
    <w:rsid w:val="00D544F6"/>
    <w:rsid w:val="00D569B3"/>
    <w:rsid w:val="00DD4F5C"/>
    <w:rsid w:val="00E04767"/>
    <w:rsid w:val="00E57F6B"/>
    <w:rsid w:val="00E75E37"/>
    <w:rsid w:val="00EA5784"/>
    <w:rsid w:val="00F560C6"/>
    <w:rsid w:val="00F95B44"/>
    <w:rsid w:val="00FA0B5C"/>
    <w:rsid w:val="00FC4631"/>
    <w:rsid w:val="00FF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01C4"/>
  <w15:docId w15:val="{2C4F0D47-EECB-1048-A8CE-649FB2BA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4F6"/>
    <w:pPr>
      <w:ind w:left="720"/>
      <w:contextualSpacing/>
    </w:pPr>
  </w:style>
  <w:style w:type="paragraph" w:styleId="NormalWeb">
    <w:name w:val="Normal (Web)"/>
    <w:basedOn w:val="Normal"/>
    <w:uiPriority w:val="99"/>
    <w:semiHidden/>
    <w:unhideWhenUsed/>
    <w:rsid w:val="00965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16C6"/>
    <w:rPr>
      <w:color w:val="0000FF" w:themeColor="hyperlink"/>
      <w:u w:val="single"/>
    </w:rPr>
  </w:style>
  <w:style w:type="character" w:styleId="CommentReference">
    <w:name w:val="annotation reference"/>
    <w:basedOn w:val="DefaultParagraphFont"/>
    <w:uiPriority w:val="99"/>
    <w:semiHidden/>
    <w:unhideWhenUsed/>
    <w:rsid w:val="002D634A"/>
    <w:rPr>
      <w:sz w:val="16"/>
      <w:szCs w:val="16"/>
    </w:rPr>
  </w:style>
  <w:style w:type="paragraph" w:styleId="CommentText">
    <w:name w:val="annotation text"/>
    <w:basedOn w:val="Normal"/>
    <w:link w:val="CommentTextChar"/>
    <w:uiPriority w:val="99"/>
    <w:semiHidden/>
    <w:unhideWhenUsed/>
    <w:rsid w:val="002D634A"/>
    <w:pPr>
      <w:spacing w:line="240" w:lineRule="auto"/>
    </w:pPr>
    <w:rPr>
      <w:sz w:val="20"/>
      <w:szCs w:val="20"/>
    </w:rPr>
  </w:style>
  <w:style w:type="character" w:customStyle="1" w:styleId="CommentTextChar">
    <w:name w:val="Comment Text Char"/>
    <w:basedOn w:val="DefaultParagraphFont"/>
    <w:link w:val="CommentText"/>
    <w:uiPriority w:val="99"/>
    <w:semiHidden/>
    <w:rsid w:val="002D634A"/>
    <w:rPr>
      <w:sz w:val="20"/>
      <w:szCs w:val="20"/>
    </w:rPr>
  </w:style>
  <w:style w:type="paragraph" w:styleId="CommentSubject">
    <w:name w:val="annotation subject"/>
    <w:basedOn w:val="CommentText"/>
    <w:next w:val="CommentText"/>
    <w:link w:val="CommentSubjectChar"/>
    <w:uiPriority w:val="99"/>
    <w:semiHidden/>
    <w:unhideWhenUsed/>
    <w:rsid w:val="002D634A"/>
    <w:rPr>
      <w:b/>
      <w:bCs/>
    </w:rPr>
  </w:style>
  <w:style w:type="character" w:customStyle="1" w:styleId="CommentSubjectChar">
    <w:name w:val="Comment Subject Char"/>
    <w:basedOn w:val="CommentTextChar"/>
    <w:link w:val="CommentSubject"/>
    <w:uiPriority w:val="99"/>
    <w:semiHidden/>
    <w:rsid w:val="002D634A"/>
    <w:rPr>
      <w:b/>
      <w:bCs/>
      <w:sz w:val="20"/>
      <w:szCs w:val="20"/>
    </w:rPr>
  </w:style>
  <w:style w:type="paragraph" w:styleId="BalloonText">
    <w:name w:val="Balloon Text"/>
    <w:basedOn w:val="Normal"/>
    <w:link w:val="BalloonTextChar"/>
    <w:uiPriority w:val="99"/>
    <w:semiHidden/>
    <w:unhideWhenUsed/>
    <w:rsid w:val="002D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4A"/>
    <w:rPr>
      <w:rFonts w:ascii="Tahoma" w:hAnsi="Tahoma" w:cs="Tahoma"/>
      <w:sz w:val="16"/>
      <w:szCs w:val="16"/>
    </w:rPr>
  </w:style>
  <w:style w:type="paragraph" w:customStyle="1" w:styleId="Normal1">
    <w:name w:val="Normal1"/>
    <w:basedOn w:val="Normal"/>
    <w:rsid w:val="00E04767"/>
    <w:pPr>
      <w:spacing w:before="120" w:after="0" w:line="240" w:lineRule="auto"/>
      <w:jc w:val="both"/>
    </w:pPr>
    <w:rPr>
      <w:rFonts w:ascii="Times New Roman" w:eastAsia="Times New Roman" w:hAnsi="Times New Roman" w:cs="Times New Roman"/>
      <w:sz w:val="24"/>
      <w:szCs w:val="24"/>
      <w:lang w:eastAsia="en-GB"/>
    </w:rPr>
  </w:style>
  <w:style w:type="paragraph" w:customStyle="1" w:styleId="CM4">
    <w:name w:val="CM4"/>
    <w:basedOn w:val="Normal"/>
    <w:next w:val="Normal"/>
    <w:uiPriority w:val="99"/>
    <w:rsid w:val="00E04767"/>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semiHidden/>
    <w:unhideWhenUsed/>
    <w:rsid w:val="00E047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4767"/>
  </w:style>
  <w:style w:type="paragraph" w:styleId="Footer">
    <w:name w:val="footer"/>
    <w:basedOn w:val="Normal"/>
    <w:link w:val="FooterChar"/>
    <w:uiPriority w:val="99"/>
    <w:unhideWhenUsed/>
    <w:rsid w:val="00E04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0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FBC86-4106-4C23-A047-118A1B6C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Dundasd</dc:creator>
  <cp:lastModifiedBy>Martin Agnew</cp:lastModifiedBy>
  <cp:revision>3</cp:revision>
  <dcterms:created xsi:type="dcterms:W3CDTF">2015-06-25T09:47:00Z</dcterms:created>
  <dcterms:modified xsi:type="dcterms:W3CDTF">2021-07-30T15:52:00Z</dcterms:modified>
</cp:coreProperties>
</file>