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31AD" w14:textId="61381D41" w:rsidR="00546D78" w:rsidRDefault="00546D78" w:rsidP="29591BC6">
      <w:pPr>
        <w:spacing w:after="200" w:line="276" w:lineRule="auto"/>
        <w:rPr>
          <w:rFonts w:ascii="Arial" w:eastAsia="Arial" w:hAnsi="Arial" w:cs="Arial"/>
          <w:b/>
          <w:bCs/>
          <w:color w:val="000000" w:themeColor="text1"/>
          <w:sz w:val="20"/>
          <w:szCs w:val="20"/>
          <w:lang w:val="en-GB"/>
        </w:rPr>
      </w:pPr>
    </w:p>
    <w:p w14:paraId="2BE464BE" w14:textId="0A9BC20C" w:rsidR="00546D78" w:rsidRDefault="15E0B112" w:rsidP="29591BC6">
      <w:pPr>
        <w:spacing w:after="200" w:line="276" w:lineRule="auto"/>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A – ROLE WITHIN THIS ASSIGNMENT: PROJECT MANAGER</w:t>
      </w:r>
    </w:p>
    <w:p w14:paraId="2B3C1A57" w14:textId="3ED3740F" w:rsidR="00546D78" w:rsidRDefault="00546D78" w:rsidP="29591BC6">
      <w:pPr>
        <w:spacing w:after="0" w:line="360" w:lineRule="auto"/>
        <w:jc w:val="right"/>
        <w:rPr>
          <w:rFonts w:ascii="Arial" w:eastAsia="Arial"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29591BC6" w14:paraId="264E093B"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F0984B6" w14:textId="6F3DD08C"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NAME:</w:t>
            </w:r>
          </w:p>
          <w:p w14:paraId="73F5BE72" w14:textId="2E5BDC05" w:rsidR="29591BC6" w:rsidRDefault="29591BC6" w:rsidP="29591BC6">
            <w:pPr>
              <w:spacing w:after="0" w:line="360" w:lineRule="auto"/>
              <w:rPr>
                <w:rFonts w:ascii="Arial" w:eastAsia="Arial" w:hAnsi="Arial" w:cs="Arial"/>
                <w:sz w:val="20"/>
                <w:szCs w:val="20"/>
              </w:rPr>
            </w:pPr>
          </w:p>
          <w:p w14:paraId="6BEC7C2E" w14:textId="3819AA3B"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POSITION WITHIN ORGANISATION:</w:t>
            </w:r>
          </w:p>
          <w:p w14:paraId="59CCD190" w14:textId="6C8E1858" w:rsidR="29591BC6" w:rsidRDefault="29591BC6" w:rsidP="29591BC6">
            <w:pPr>
              <w:spacing w:after="0" w:line="360" w:lineRule="auto"/>
              <w:rPr>
                <w:rFonts w:ascii="Arial" w:eastAsia="Arial" w:hAnsi="Arial" w:cs="Arial"/>
                <w:sz w:val="20"/>
                <w:szCs w:val="20"/>
              </w:rPr>
            </w:pPr>
          </w:p>
        </w:tc>
      </w:tr>
      <w:tr w:rsidR="29591BC6" w14:paraId="6EE9F74C"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25160CAA" w14:textId="38559D92"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SPECIFIC EXPERIENCE – Please provide detail to address:</w:t>
            </w:r>
          </w:p>
        </w:tc>
      </w:tr>
      <w:tr w:rsidR="29591BC6" w14:paraId="49EF3A02"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6B3212BB" w14:textId="301EB704" w:rsidR="29591BC6" w:rsidRDefault="29591BC6" w:rsidP="29591BC6">
            <w:pPr>
              <w:pStyle w:val="ListParagraph"/>
              <w:numPr>
                <w:ilvl w:val="0"/>
                <w:numId w:val="6"/>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 xml:space="preserve">The Project Manager must have practical experience of working with government-level economic development agencies.  </w:t>
            </w:r>
          </w:p>
          <w:p w14:paraId="394BB47B" w14:textId="388CC911" w:rsidR="29591BC6" w:rsidRDefault="29591BC6" w:rsidP="29591BC6">
            <w:pPr>
              <w:spacing w:after="0" w:line="360" w:lineRule="auto"/>
              <w:rPr>
                <w:rFonts w:ascii="Arial" w:eastAsia="Arial" w:hAnsi="Arial" w:cs="Arial"/>
                <w:sz w:val="20"/>
                <w:szCs w:val="20"/>
              </w:rPr>
            </w:pPr>
          </w:p>
          <w:p w14:paraId="74469AB7" w14:textId="739AEA84" w:rsidR="29591BC6" w:rsidRDefault="29591BC6" w:rsidP="29591BC6">
            <w:pPr>
              <w:spacing w:after="0" w:line="360" w:lineRule="auto"/>
              <w:rPr>
                <w:rFonts w:ascii="Arial" w:eastAsia="Arial" w:hAnsi="Arial" w:cs="Arial"/>
                <w:sz w:val="20"/>
                <w:szCs w:val="20"/>
              </w:rPr>
            </w:pPr>
          </w:p>
        </w:tc>
      </w:tr>
      <w:tr w:rsidR="29591BC6" w14:paraId="1B550E79"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78799DEA" w14:textId="33DE9504" w:rsidR="29591BC6" w:rsidRDefault="29591BC6" w:rsidP="29591BC6">
            <w:pPr>
              <w:pStyle w:val="ListParagraph"/>
              <w:numPr>
                <w:ilvl w:val="0"/>
                <w:numId w:val="6"/>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Knowledge of similar economic development programmes:</w:t>
            </w:r>
          </w:p>
          <w:p w14:paraId="04338A66" w14:textId="154A9F35" w:rsidR="29591BC6" w:rsidRDefault="29591BC6" w:rsidP="29591BC6">
            <w:pPr>
              <w:spacing w:after="0" w:line="360" w:lineRule="auto"/>
              <w:rPr>
                <w:rFonts w:ascii="Arial" w:eastAsia="Arial" w:hAnsi="Arial" w:cs="Arial"/>
                <w:sz w:val="20"/>
                <w:szCs w:val="20"/>
              </w:rPr>
            </w:pPr>
          </w:p>
          <w:p w14:paraId="29526EEB" w14:textId="3E85F2FC" w:rsidR="29591BC6" w:rsidRDefault="29591BC6" w:rsidP="29591BC6">
            <w:pPr>
              <w:spacing w:after="0" w:line="360" w:lineRule="auto"/>
              <w:rPr>
                <w:rFonts w:ascii="Arial" w:eastAsia="Arial" w:hAnsi="Arial" w:cs="Arial"/>
                <w:sz w:val="20"/>
                <w:szCs w:val="20"/>
              </w:rPr>
            </w:pPr>
          </w:p>
          <w:p w14:paraId="159B7531" w14:textId="6D7FA291" w:rsidR="29591BC6" w:rsidRDefault="29591BC6" w:rsidP="29591BC6">
            <w:pPr>
              <w:spacing w:after="0" w:line="360" w:lineRule="auto"/>
              <w:rPr>
                <w:rFonts w:ascii="Arial" w:eastAsia="Arial" w:hAnsi="Arial" w:cs="Arial"/>
                <w:sz w:val="20"/>
                <w:szCs w:val="20"/>
              </w:rPr>
            </w:pPr>
          </w:p>
        </w:tc>
      </w:tr>
      <w:tr w:rsidR="29591BC6" w14:paraId="55CC040F"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665F084" w14:textId="691BF277" w:rsidR="29591BC6" w:rsidRDefault="29591BC6" w:rsidP="29591BC6">
            <w:pPr>
              <w:pStyle w:val="ListParagraph"/>
              <w:numPr>
                <w:ilvl w:val="0"/>
                <w:numId w:val="6"/>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Knowledge of current and planned government policies and strategies in the innovation field:</w:t>
            </w:r>
          </w:p>
          <w:p w14:paraId="536154F6" w14:textId="605B3A4E" w:rsidR="29591BC6" w:rsidRDefault="29591BC6" w:rsidP="29591BC6">
            <w:pPr>
              <w:spacing w:after="0" w:line="360" w:lineRule="auto"/>
              <w:rPr>
                <w:rFonts w:ascii="Arial" w:eastAsia="Arial" w:hAnsi="Arial" w:cs="Arial"/>
                <w:sz w:val="20"/>
                <w:szCs w:val="20"/>
              </w:rPr>
            </w:pPr>
          </w:p>
          <w:p w14:paraId="70036E42" w14:textId="27FBB00D" w:rsidR="29591BC6" w:rsidRDefault="29591BC6" w:rsidP="29591BC6">
            <w:pPr>
              <w:spacing w:after="0" w:line="360" w:lineRule="auto"/>
              <w:rPr>
                <w:rFonts w:ascii="Arial" w:eastAsia="Arial" w:hAnsi="Arial" w:cs="Arial"/>
                <w:sz w:val="20"/>
                <w:szCs w:val="20"/>
              </w:rPr>
            </w:pPr>
          </w:p>
        </w:tc>
      </w:tr>
      <w:tr w:rsidR="29591BC6" w14:paraId="28290FCE"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5B6B2EA9" w14:textId="2515555A" w:rsidR="29591BC6" w:rsidRDefault="29591BC6" w:rsidP="29591BC6">
            <w:pPr>
              <w:pStyle w:val="ListParagraph"/>
              <w:numPr>
                <w:ilvl w:val="0"/>
                <w:numId w:val="6"/>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Experience and knowledge in conducting evaluations.</w:t>
            </w:r>
          </w:p>
          <w:p w14:paraId="1B49C336" w14:textId="42D6FFBA" w:rsidR="29591BC6" w:rsidRDefault="29591BC6" w:rsidP="29591BC6">
            <w:pPr>
              <w:spacing w:after="0" w:line="360" w:lineRule="auto"/>
              <w:rPr>
                <w:rFonts w:ascii="Arial" w:eastAsia="Arial" w:hAnsi="Arial" w:cs="Arial"/>
                <w:sz w:val="20"/>
                <w:szCs w:val="20"/>
              </w:rPr>
            </w:pPr>
          </w:p>
          <w:p w14:paraId="123C4EB6" w14:textId="3B7B6735" w:rsidR="29591BC6" w:rsidRDefault="29591BC6" w:rsidP="29591BC6">
            <w:pPr>
              <w:spacing w:after="0" w:line="360" w:lineRule="auto"/>
              <w:rPr>
                <w:rFonts w:ascii="Arial" w:eastAsia="Arial" w:hAnsi="Arial" w:cs="Arial"/>
                <w:sz w:val="20"/>
                <w:szCs w:val="20"/>
              </w:rPr>
            </w:pPr>
          </w:p>
        </w:tc>
      </w:tr>
      <w:tr w:rsidR="29591BC6" w14:paraId="19CFA1C9"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83033B8" w14:textId="4AF39CE2"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 xml:space="preserve">Two relevant examples should be given where the Project Manager has led a project team to complete an evaluation of at least 2 government funded business development or innovation programmes within the last 3 years. </w:t>
            </w:r>
          </w:p>
          <w:p w14:paraId="3580C926" w14:textId="38261F5F" w:rsidR="29591BC6" w:rsidRDefault="29591BC6" w:rsidP="29591BC6">
            <w:pPr>
              <w:spacing w:after="0" w:line="360" w:lineRule="auto"/>
              <w:rPr>
                <w:rFonts w:ascii="Arial" w:eastAsia="Arial" w:hAnsi="Arial" w:cs="Arial"/>
                <w:sz w:val="20"/>
                <w:szCs w:val="20"/>
              </w:rPr>
            </w:pPr>
          </w:p>
          <w:p w14:paraId="079D8764" w14:textId="1BFCEB64"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 xml:space="preserve">NB: Three years is defined as 3 years from the closing date stated on this tender document.  </w:t>
            </w:r>
          </w:p>
          <w:p w14:paraId="215788B4" w14:textId="40B61836" w:rsidR="29591BC6" w:rsidRDefault="29591BC6" w:rsidP="29591BC6">
            <w:pPr>
              <w:spacing w:after="0" w:line="360" w:lineRule="auto"/>
              <w:rPr>
                <w:rFonts w:ascii="Arial" w:eastAsia="Arial" w:hAnsi="Arial" w:cs="Arial"/>
                <w:sz w:val="20"/>
                <w:szCs w:val="20"/>
              </w:rPr>
            </w:pPr>
          </w:p>
          <w:p w14:paraId="74C18F70" w14:textId="05D55EE9" w:rsidR="29591BC6" w:rsidRDefault="29591BC6" w:rsidP="29591BC6">
            <w:pPr>
              <w:spacing w:after="0" w:line="360" w:lineRule="auto"/>
              <w:jc w:val="center"/>
              <w:rPr>
                <w:rFonts w:ascii="Arial" w:eastAsia="Arial" w:hAnsi="Arial" w:cs="Arial"/>
                <w:sz w:val="20"/>
                <w:szCs w:val="20"/>
              </w:rPr>
            </w:pPr>
            <w:r w:rsidRPr="29591BC6">
              <w:rPr>
                <w:rFonts w:ascii="Arial" w:eastAsia="Arial" w:hAnsi="Arial" w:cs="Arial"/>
                <w:sz w:val="20"/>
                <w:szCs w:val="20"/>
                <w:u w:val="single"/>
                <w:lang w:val="en-GB"/>
              </w:rPr>
              <w:t>Example 1</w:t>
            </w:r>
          </w:p>
          <w:p w14:paraId="231855DD" w14:textId="797A61C8" w:rsidR="29591BC6" w:rsidRDefault="29591BC6" w:rsidP="29591BC6">
            <w:pPr>
              <w:spacing w:after="0" w:line="360" w:lineRule="auto"/>
              <w:rPr>
                <w:rFonts w:ascii="Arial" w:eastAsia="Arial" w:hAnsi="Arial" w:cs="Arial"/>
                <w:sz w:val="20"/>
                <w:szCs w:val="20"/>
              </w:rPr>
            </w:pPr>
          </w:p>
          <w:p w14:paraId="7C3AB5E6" w14:textId="3D5A9B47"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Client:</w:t>
            </w:r>
          </w:p>
          <w:p w14:paraId="688D7C74" w14:textId="31A92ED6"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Assignment:</w:t>
            </w:r>
          </w:p>
          <w:p w14:paraId="257EE494" w14:textId="08A94987"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Date Completed:</w:t>
            </w:r>
          </w:p>
          <w:p w14:paraId="0781B860" w14:textId="49807C79"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lastRenderedPageBreak/>
              <w:t>Description of Assignment and its relevance:</w:t>
            </w:r>
          </w:p>
          <w:p w14:paraId="55C9A65F" w14:textId="72F82ABF" w:rsidR="29591BC6" w:rsidRDefault="29591BC6" w:rsidP="29591BC6">
            <w:pPr>
              <w:spacing w:after="0" w:line="360" w:lineRule="auto"/>
              <w:rPr>
                <w:rFonts w:ascii="Arial" w:eastAsia="Arial" w:hAnsi="Arial" w:cs="Arial"/>
                <w:sz w:val="20"/>
                <w:szCs w:val="20"/>
              </w:rPr>
            </w:pPr>
          </w:p>
          <w:p w14:paraId="1BE4BF99" w14:textId="27FB476A" w:rsidR="29591BC6" w:rsidRDefault="29591BC6" w:rsidP="29591BC6">
            <w:pPr>
              <w:spacing w:after="0" w:line="360" w:lineRule="auto"/>
              <w:rPr>
                <w:rFonts w:ascii="Arial" w:eastAsia="Arial" w:hAnsi="Arial" w:cs="Arial"/>
                <w:sz w:val="20"/>
                <w:szCs w:val="20"/>
              </w:rPr>
            </w:pPr>
          </w:p>
        </w:tc>
      </w:tr>
      <w:tr w:rsidR="29591BC6" w14:paraId="5E1168E0"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7D656EA" w14:textId="52784539" w:rsidR="29591BC6" w:rsidRDefault="29591BC6" w:rsidP="29591BC6">
            <w:pPr>
              <w:spacing w:after="0" w:line="360" w:lineRule="auto"/>
              <w:jc w:val="center"/>
              <w:rPr>
                <w:rFonts w:ascii="Arial" w:eastAsia="Arial" w:hAnsi="Arial" w:cs="Arial"/>
                <w:sz w:val="20"/>
                <w:szCs w:val="20"/>
              </w:rPr>
            </w:pPr>
            <w:r w:rsidRPr="29591BC6">
              <w:rPr>
                <w:rFonts w:ascii="Arial" w:eastAsia="Arial" w:hAnsi="Arial" w:cs="Arial"/>
                <w:sz w:val="20"/>
                <w:szCs w:val="20"/>
                <w:u w:val="single"/>
                <w:lang w:val="en-GB"/>
              </w:rPr>
              <w:lastRenderedPageBreak/>
              <w:t>Example 2</w:t>
            </w:r>
          </w:p>
          <w:p w14:paraId="3DAE2249" w14:textId="349A56CB"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Client:</w:t>
            </w:r>
          </w:p>
          <w:p w14:paraId="1912C94F" w14:textId="76448B80"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Assignment:</w:t>
            </w:r>
          </w:p>
          <w:p w14:paraId="775E21C6" w14:textId="54DC566D"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Date Completed:</w:t>
            </w:r>
          </w:p>
          <w:p w14:paraId="658A0D5D" w14:textId="195BA4CB"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Description of Assignment and its relevance:</w:t>
            </w:r>
          </w:p>
          <w:p w14:paraId="4306CB32" w14:textId="0BD036AB" w:rsidR="29591BC6" w:rsidRDefault="29591BC6" w:rsidP="29591BC6">
            <w:pPr>
              <w:spacing w:after="0" w:line="360" w:lineRule="auto"/>
              <w:rPr>
                <w:rFonts w:ascii="Arial" w:eastAsia="Arial" w:hAnsi="Arial" w:cs="Arial"/>
                <w:sz w:val="20"/>
                <w:szCs w:val="20"/>
              </w:rPr>
            </w:pPr>
          </w:p>
          <w:p w14:paraId="683B7A5E" w14:textId="725D1F1E" w:rsidR="29591BC6" w:rsidRDefault="29591BC6" w:rsidP="29591BC6">
            <w:pPr>
              <w:spacing w:after="0" w:line="360" w:lineRule="auto"/>
              <w:rPr>
                <w:rFonts w:ascii="Arial" w:eastAsia="Arial" w:hAnsi="Arial" w:cs="Arial"/>
                <w:sz w:val="20"/>
                <w:szCs w:val="20"/>
              </w:rPr>
            </w:pPr>
          </w:p>
        </w:tc>
      </w:tr>
    </w:tbl>
    <w:p w14:paraId="7518DE07" w14:textId="7AA0AEFA" w:rsidR="00546D78" w:rsidRDefault="00546D78" w:rsidP="29591BC6">
      <w:pPr>
        <w:spacing w:after="0" w:line="360" w:lineRule="auto"/>
        <w:jc w:val="center"/>
        <w:rPr>
          <w:rFonts w:ascii="Arial" w:eastAsia="Arial" w:hAnsi="Arial" w:cs="Arial"/>
          <w:color w:val="000000" w:themeColor="text1"/>
          <w:sz w:val="20"/>
          <w:szCs w:val="20"/>
        </w:rPr>
      </w:pPr>
    </w:p>
    <w:p w14:paraId="30CD6C7E" w14:textId="15544902"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 xml:space="preserve">Responses (per person) contained within this Appendix must not exceed 2 A4 pages– Font size Arial 11. Anything in excess of this page limit </w:t>
      </w:r>
      <w:r w:rsidRPr="29591BC6">
        <w:rPr>
          <w:rFonts w:ascii="Arial" w:eastAsia="Arial" w:hAnsi="Arial" w:cs="Arial"/>
          <w:b/>
          <w:bCs/>
          <w:color w:val="000000" w:themeColor="text1"/>
          <w:sz w:val="20"/>
          <w:szCs w:val="20"/>
          <w:u w:val="single"/>
          <w:lang w:val="en-GB"/>
        </w:rPr>
        <w:t>will not</w:t>
      </w:r>
      <w:r w:rsidRPr="29591BC6">
        <w:rPr>
          <w:rFonts w:ascii="Arial" w:eastAsia="Arial" w:hAnsi="Arial" w:cs="Arial"/>
          <w:b/>
          <w:bCs/>
          <w:color w:val="000000" w:themeColor="text1"/>
          <w:sz w:val="20"/>
          <w:szCs w:val="20"/>
          <w:lang w:val="en-GB"/>
        </w:rPr>
        <w:t xml:space="preserve"> be evaluated.</w:t>
      </w:r>
    </w:p>
    <w:p w14:paraId="1EE885B7" w14:textId="51753407" w:rsidR="00546D78" w:rsidRDefault="00000000">
      <w:r>
        <w:br w:type="page"/>
      </w:r>
    </w:p>
    <w:p w14:paraId="62303DD6" w14:textId="13BF0ADD" w:rsidR="00546D78" w:rsidRDefault="00546D78" w:rsidP="29591BC6">
      <w:pPr>
        <w:spacing w:after="0" w:line="360" w:lineRule="auto"/>
        <w:jc w:val="both"/>
        <w:rPr>
          <w:rFonts w:ascii="Arial" w:eastAsia="Arial" w:hAnsi="Arial" w:cs="Arial"/>
          <w:b/>
          <w:bCs/>
          <w:color w:val="000000" w:themeColor="text1"/>
          <w:sz w:val="20"/>
          <w:szCs w:val="20"/>
          <w:lang w:val="en-GB"/>
        </w:rPr>
      </w:pPr>
    </w:p>
    <w:p w14:paraId="513A8F86" w14:textId="5D603E11" w:rsidR="00546D78" w:rsidRDefault="15E0B112" w:rsidP="29591BC6">
      <w:pPr>
        <w:spacing w:after="0" w:line="360" w:lineRule="auto"/>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B – ROLE WITHIN THIS ASSIGNMENT: SENIOR CONSULTANT</w:t>
      </w:r>
    </w:p>
    <w:p w14:paraId="446A2419" w14:textId="3995CE79" w:rsidR="00546D78" w:rsidRDefault="00546D78" w:rsidP="29591BC6">
      <w:pPr>
        <w:spacing w:after="0" w:line="360" w:lineRule="auto"/>
        <w:jc w:val="right"/>
        <w:rPr>
          <w:rFonts w:ascii="Arial" w:eastAsia="Arial"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29591BC6" w14:paraId="0BABA3AA"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18B36A88" w14:textId="219477F9"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NAME:</w:t>
            </w:r>
          </w:p>
          <w:p w14:paraId="2F7032DE" w14:textId="4BAC92E7" w:rsidR="29591BC6" w:rsidRDefault="29591BC6" w:rsidP="29591BC6">
            <w:pPr>
              <w:spacing w:after="0" w:line="360" w:lineRule="auto"/>
              <w:rPr>
                <w:rFonts w:ascii="Arial" w:eastAsia="Arial" w:hAnsi="Arial" w:cs="Arial"/>
                <w:sz w:val="20"/>
                <w:szCs w:val="20"/>
              </w:rPr>
            </w:pPr>
          </w:p>
          <w:p w14:paraId="5DC26FB0" w14:textId="60A87E07"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POSITION WITHIN ORGANISATION:</w:t>
            </w:r>
          </w:p>
          <w:p w14:paraId="6B81F5CB" w14:textId="4D2D89B8" w:rsidR="29591BC6" w:rsidRDefault="29591BC6" w:rsidP="29591BC6">
            <w:pPr>
              <w:spacing w:after="0" w:line="360" w:lineRule="auto"/>
              <w:rPr>
                <w:rFonts w:ascii="Arial" w:eastAsia="Arial" w:hAnsi="Arial" w:cs="Arial"/>
                <w:sz w:val="20"/>
                <w:szCs w:val="20"/>
              </w:rPr>
            </w:pPr>
          </w:p>
        </w:tc>
      </w:tr>
      <w:tr w:rsidR="29591BC6" w14:paraId="7E788298"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EB45F9B" w14:textId="5A4BE537"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SPECIFIC EXPERIENCE</w:t>
            </w:r>
          </w:p>
        </w:tc>
      </w:tr>
      <w:tr w:rsidR="29591BC6" w14:paraId="02C698EF"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061830E" w14:textId="187E01F8" w:rsidR="29591BC6" w:rsidRDefault="29591BC6" w:rsidP="29591BC6">
            <w:pPr>
              <w:pStyle w:val="ListParagraph"/>
              <w:numPr>
                <w:ilvl w:val="0"/>
                <w:numId w:val="5"/>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The Senior Consultant must have practical experience of working with government-level economic development agencies:</w:t>
            </w:r>
          </w:p>
          <w:p w14:paraId="1C8DE572" w14:textId="170ACC02" w:rsidR="29591BC6" w:rsidRDefault="29591BC6" w:rsidP="29591BC6">
            <w:pPr>
              <w:spacing w:after="0" w:line="360" w:lineRule="auto"/>
              <w:rPr>
                <w:rFonts w:ascii="Arial" w:eastAsia="Arial" w:hAnsi="Arial" w:cs="Arial"/>
                <w:sz w:val="20"/>
                <w:szCs w:val="20"/>
              </w:rPr>
            </w:pPr>
          </w:p>
          <w:p w14:paraId="615E5133" w14:textId="4ECE25FE" w:rsidR="29591BC6" w:rsidRDefault="29591BC6" w:rsidP="29591BC6">
            <w:pPr>
              <w:spacing w:after="0" w:line="360" w:lineRule="auto"/>
              <w:rPr>
                <w:rFonts w:ascii="Arial" w:eastAsia="Arial" w:hAnsi="Arial" w:cs="Arial"/>
                <w:sz w:val="20"/>
                <w:szCs w:val="20"/>
              </w:rPr>
            </w:pPr>
          </w:p>
        </w:tc>
      </w:tr>
      <w:tr w:rsidR="29591BC6" w14:paraId="78ED4808"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0CB44552" w14:textId="5DB810F8" w:rsidR="29591BC6" w:rsidRDefault="29591BC6" w:rsidP="29591BC6">
            <w:pPr>
              <w:pStyle w:val="ListParagraph"/>
              <w:numPr>
                <w:ilvl w:val="0"/>
                <w:numId w:val="5"/>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Knowledge of similar economic development programmes:</w:t>
            </w:r>
          </w:p>
          <w:p w14:paraId="65491612" w14:textId="5819CD97" w:rsidR="29591BC6" w:rsidRDefault="29591BC6" w:rsidP="29591BC6">
            <w:pPr>
              <w:spacing w:after="0" w:line="360" w:lineRule="auto"/>
              <w:rPr>
                <w:rFonts w:ascii="Arial" w:eastAsia="Arial" w:hAnsi="Arial" w:cs="Arial"/>
                <w:sz w:val="20"/>
                <w:szCs w:val="20"/>
              </w:rPr>
            </w:pPr>
          </w:p>
          <w:p w14:paraId="235972D4" w14:textId="1F38197A" w:rsidR="29591BC6" w:rsidRDefault="29591BC6" w:rsidP="29591BC6">
            <w:pPr>
              <w:spacing w:after="0" w:line="360" w:lineRule="auto"/>
              <w:rPr>
                <w:rFonts w:ascii="Arial" w:eastAsia="Arial" w:hAnsi="Arial" w:cs="Arial"/>
                <w:sz w:val="20"/>
                <w:szCs w:val="20"/>
              </w:rPr>
            </w:pPr>
          </w:p>
        </w:tc>
      </w:tr>
      <w:tr w:rsidR="29591BC6" w14:paraId="207550B5"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19DCAF3A" w14:textId="4C1A559B"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 xml:space="preserve">iii) Knowledge of current and planned government policies and strategies in the innovation field </w:t>
            </w:r>
          </w:p>
          <w:p w14:paraId="28D3453F" w14:textId="5731F4C3" w:rsidR="29591BC6" w:rsidRDefault="29591BC6" w:rsidP="29591BC6">
            <w:pPr>
              <w:spacing w:after="0" w:line="360" w:lineRule="auto"/>
              <w:rPr>
                <w:rFonts w:ascii="Arial" w:eastAsia="Arial" w:hAnsi="Arial" w:cs="Arial"/>
                <w:sz w:val="20"/>
                <w:szCs w:val="20"/>
              </w:rPr>
            </w:pPr>
          </w:p>
          <w:p w14:paraId="37F0E62C" w14:textId="29E363DF" w:rsidR="29591BC6" w:rsidRDefault="29591BC6" w:rsidP="29591BC6">
            <w:pPr>
              <w:spacing w:after="0" w:line="360" w:lineRule="auto"/>
              <w:rPr>
                <w:rFonts w:ascii="Arial" w:eastAsia="Arial" w:hAnsi="Arial" w:cs="Arial"/>
                <w:sz w:val="20"/>
                <w:szCs w:val="20"/>
              </w:rPr>
            </w:pPr>
          </w:p>
        </w:tc>
      </w:tr>
      <w:tr w:rsidR="29591BC6" w14:paraId="1063B192"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5B01E8BE" w14:textId="0E193DE5" w:rsidR="29591BC6" w:rsidRDefault="29591BC6" w:rsidP="29591BC6">
            <w:pPr>
              <w:pStyle w:val="ListParagraph"/>
              <w:numPr>
                <w:ilvl w:val="0"/>
                <w:numId w:val="5"/>
              </w:numPr>
              <w:spacing w:after="0" w:line="360" w:lineRule="auto"/>
              <w:ind w:left="737"/>
              <w:rPr>
                <w:rFonts w:ascii="Arial" w:eastAsia="Arial" w:hAnsi="Arial" w:cs="Arial"/>
                <w:sz w:val="20"/>
                <w:szCs w:val="20"/>
              </w:rPr>
            </w:pPr>
            <w:r w:rsidRPr="29591BC6">
              <w:rPr>
                <w:rFonts w:ascii="Arial" w:eastAsia="Arial" w:hAnsi="Arial" w:cs="Arial"/>
                <w:sz w:val="20"/>
                <w:szCs w:val="20"/>
                <w:lang w:val="en-GB"/>
              </w:rPr>
              <w:t>Experience and knowledge of conducting evaluations.</w:t>
            </w:r>
          </w:p>
          <w:p w14:paraId="36196517" w14:textId="268408E4" w:rsidR="29591BC6" w:rsidRDefault="29591BC6" w:rsidP="29591BC6">
            <w:pPr>
              <w:spacing w:after="0" w:line="360" w:lineRule="auto"/>
              <w:rPr>
                <w:rFonts w:ascii="Arial" w:eastAsia="Arial" w:hAnsi="Arial" w:cs="Arial"/>
                <w:sz w:val="20"/>
                <w:szCs w:val="20"/>
              </w:rPr>
            </w:pPr>
          </w:p>
          <w:p w14:paraId="3A365C28" w14:textId="6B14528D" w:rsidR="29591BC6" w:rsidRDefault="29591BC6" w:rsidP="29591BC6">
            <w:pPr>
              <w:spacing w:after="0" w:line="360" w:lineRule="auto"/>
              <w:rPr>
                <w:rFonts w:ascii="Arial" w:eastAsia="Arial" w:hAnsi="Arial" w:cs="Arial"/>
                <w:sz w:val="20"/>
                <w:szCs w:val="20"/>
              </w:rPr>
            </w:pPr>
          </w:p>
        </w:tc>
      </w:tr>
      <w:tr w:rsidR="29591BC6" w14:paraId="61D4FDA3"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8EAA881" w14:textId="41C2CE1E"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 xml:space="preserve">Two relevant examples should be given where the Senior Consultant has played a key role in carrying out an evaluation of at least 2 government funded business development or innovation programmes within the last 3 years. </w:t>
            </w:r>
          </w:p>
          <w:p w14:paraId="133235E6" w14:textId="61FB7966" w:rsidR="29591BC6" w:rsidRDefault="29591BC6" w:rsidP="29591BC6">
            <w:pPr>
              <w:spacing w:after="0" w:line="360" w:lineRule="auto"/>
              <w:rPr>
                <w:rFonts w:ascii="Arial" w:eastAsia="Arial" w:hAnsi="Arial" w:cs="Arial"/>
                <w:sz w:val="20"/>
                <w:szCs w:val="20"/>
              </w:rPr>
            </w:pPr>
          </w:p>
          <w:p w14:paraId="6092D0BB" w14:textId="2ED17F13"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NB: Three years is defined as 3 years from the closing date stated on this tender document.</w:t>
            </w:r>
          </w:p>
          <w:p w14:paraId="372A0C4C" w14:textId="145B7109" w:rsidR="29591BC6" w:rsidRDefault="29591BC6" w:rsidP="29591BC6">
            <w:pPr>
              <w:spacing w:after="0" w:line="360" w:lineRule="auto"/>
              <w:rPr>
                <w:rFonts w:ascii="Arial" w:eastAsia="Arial" w:hAnsi="Arial" w:cs="Arial"/>
                <w:sz w:val="20"/>
                <w:szCs w:val="20"/>
              </w:rPr>
            </w:pPr>
          </w:p>
          <w:p w14:paraId="517B5BA4" w14:textId="3113533F" w:rsidR="29591BC6" w:rsidRDefault="29591BC6" w:rsidP="29591BC6">
            <w:pPr>
              <w:spacing w:after="0" w:line="360" w:lineRule="auto"/>
              <w:jc w:val="center"/>
              <w:rPr>
                <w:rFonts w:ascii="Arial" w:eastAsia="Arial" w:hAnsi="Arial" w:cs="Arial"/>
                <w:sz w:val="20"/>
                <w:szCs w:val="20"/>
              </w:rPr>
            </w:pPr>
            <w:r w:rsidRPr="29591BC6">
              <w:rPr>
                <w:rFonts w:ascii="Arial" w:eastAsia="Arial" w:hAnsi="Arial" w:cs="Arial"/>
                <w:sz w:val="20"/>
                <w:szCs w:val="20"/>
                <w:u w:val="single"/>
                <w:lang w:val="en-GB"/>
              </w:rPr>
              <w:t>Example 1</w:t>
            </w:r>
          </w:p>
          <w:p w14:paraId="76D77E34" w14:textId="057C07DF"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Client:</w:t>
            </w:r>
          </w:p>
          <w:p w14:paraId="603467B2" w14:textId="598787A6"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Assignment:</w:t>
            </w:r>
          </w:p>
          <w:p w14:paraId="02A79068" w14:textId="38389CC8"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Date Completed:</w:t>
            </w:r>
          </w:p>
          <w:p w14:paraId="4471693C" w14:textId="484CFCDD"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Description of Assignment and its relevance:</w:t>
            </w:r>
          </w:p>
          <w:p w14:paraId="52F358B8" w14:textId="36273E6F" w:rsidR="29591BC6" w:rsidRDefault="29591BC6" w:rsidP="29591BC6">
            <w:pPr>
              <w:spacing w:after="0" w:line="360" w:lineRule="auto"/>
              <w:rPr>
                <w:rFonts w:ascii="Arial" w:eastAsia="Arial" w:hAnsi="Arial" w:cs="Arial"/>
                <w:sz w:val="20"/>
                <w:szCs w:val="20"/>
              </w:rPr>
            </w:pPr>
          </w:p>
        </w:tc>
      </w:tr>
      <w:tr w:rsidR="29591BC6" w14:paraId="14F956CB"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3AE9EFED" w14:textId="55A9A519" w:rsidR="29591BC6" w:rsidRDefault="29591BC6" w:rsidP="29591BC6">
            <w:pPr>
              <w:spacing w:after="0" w:line="360" w:lineRule="auto"/>
              <w:jc w:val="center"/>
              <w:rPr>
                <w:rFonts w:ascii="Arial" w:eastAsia="Arial" w:hAnsi="Arial" w:cs="Arial"/>
                <w:sz w:val="20"/>
                <w:szCs w:val="20"/>
              </w:rPr>
            </w:pPr>
            <w:r w:rsidRPr="29591BC6">
              <w:rPr>
                <w:rFonts w:ascii="Arial" w:eastAsia="Arial" w:hAnsi="Arial" w:cs="Arial"/>
                <w:sz w:val="20"/>
                <w:szCs w:val="20"/>
                <w:u w:val="single"/>
                <w:lang w:val="en-GB"/>
              </w:rPr>
              <w:t>Example 2</w:t>
            </w:r>
          </w:p>
          <w:p w14:paraId="68B81B58" w14:textId="5A755DFD"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Client:</w:t>
            </w:r>
          </w:p>
          <w:p w14:paraId="5F74B855" w14:textId="33C48CDA"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lastRenderedPageBreak/>
              <w:t>Assignment:</w:t>
            </w:r>
          </w:p>
          <w:p w14:paraId="5943B46C" w14:textId="1A1A3376"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Date Completed:</w:t>
            </w:r>
          </w:p>
          <w:p w14:paraId="68311E98" w14:textId="47892513" w:rsidR="29591BC6" w:rsidRDefault="29591BC6" w:rsidP="29591BC6">
            <w:pPr>
              <w:spacing w:after="0" w:line="360" w:lineRule="auto"/>
              <w:rPr>
                <w:rFonts w:ascii="Arial" w:eastAsia="Arial" w:hAnsi="Arial" w:cs="Arial"/>
                <w:sz w:val="20"/>
                <w:szCs w:val="20"/>
              </w:rPr>
            </w:pPr>
            <w:r w:rsidRPr="29591BC6">
              <w:rPr>
                <w:rFonts w:ascii="Arial" w:eastAsia="Arial" w:hAnsi="Arial" w:cs="Arial"/>
                <w:sz w:val="20"/>
                <w:szCs w:val="20"/>
                <w:lang w:val="en-GB"/>
              </w:rPr>
              <w:t>Description of Assignment and its relevance:</w:t>
            </w:r>
          </w:p>
          <w:p w14:paraId="4054188D" w14:textId="79F9E77B" w:rsidR="29591BC6" w:rsidRDefault="29591BC6" w:rsidP="29591BC6">
            <w:pPr>
              <w:spacing w:after="0" w:line="360" w:lineRule="auto"/>
              <w:rPr>
                <w:rFonts w:ascii="Arial" w:eastAsia="Arial" w:hAnsi="Arial" w:cs="Arial"/>
                <w:sz w:val="20"/>
                <w:szCs w:val="20"/>
              </w:rPr>
            </w:pPr>
          </w:p>
          <w:p w14:paraId="20DFE52F" w14:textId="7E4711BE" w:rsidR="29591BC6" w:rsidRDefault="29591BC6" w:rsidP="29591BC6">
            <w:pPr>
              <w:spacing w:after="0" w:line="360" w:lineRule="auto"/>
              <w:rPr>
                <w:rFonts w:ascii="Arial" w:eastAsia="Arial" w:hAnsi="Arial" w:cs="Arial"/>
                <w:sz w:val="20"/>
                <w:szCs w:val="20"/>
              </w:rPr>
            </w:pPr>
          </w:p>
        </w:tc>
      </w:tr>
    </w:tbl>
    <w:p w14:paraId="3576AC6F" w14:textId="25E45844" w:rsidR="00546D78" w:rsidRDefault="00546D78" w:rsidP="29591BC6">
      <w:pPr>
        <w:spacing w:after="0" w:line="360" w:lineRule="auto"/>
        <w:jc w:val="right"/>
        <w:rPr>
          <w:rFonts w:ascii="Arial" w:eastAsia="Arial" w:hAnsi="Arial" w:cs="Arial"/>
          <w:color w:val="000000" w:themeColor="text1"/>
          <w:sz w:val="20"/>
          <w:szCs w:val="20"/>
        </w:rPr>
      </w:pPr>
    </w:p>
    <w:p w14:paraId="0A025595" w14:textId="4288850B"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 xml:space="preserve">Responses (per person) contained within this Appendix must not exceed 2 A4 pages– Font size Arial 11. Anything in excess of this page limit </w:t>
      </w:r>
      <w:r w:rsidRPr="29591BC6">
        <w:rPr>
          <w:rFonts w:ascii="Arial" w:eastAsia="Arial" w:hAnsi="Arial" w:cs="Arial"/>
          <w:b/>
          <w:bCs/>
          <w:color w:val="000000" w:themeColor="text1"/>
          <w:sz w:val="20"/>
          <w:szCs w:val="20"/>
          <w:u w:val="single"/>
          <w:lang w:val="en-GB"/>
        </w:rPr>
        <w:t>will not</w:t>
      </w:r>
      <w:r w:rsidRPr="29591BC6">
        <w:rPr>
          <w:rFonts w:ascii="Arial" w:eastAsia="Arial" w:hAnsi="Arial" w:cs="Arial"/>
          <w:b/>
          <w:bCs/>
          <w:color w:val="000000" w:themeColor="text1"/>
          <w:sz w:val="20"/>
          <w:szCs w:val="20"/>
          <w:lang w:val="en-GB"/>
        </w:rPr>
        <w:t xml:space="preserve"> be evaluated.</w:t>
      </w:r>
    </w:p>
    <w:p w14:paraId="17A4ED44" w14:textId="2C304A1A" w:rsidR="00546D78" w:rsidRDefault="00546D78" w:rsidP="29591BC6">
      <w:pPr>
        <w:spacing w:after="0" w:line="360" w:lineRule="auto"/>
        <w:jc w:val="both"/>
        <w:rPr>
          <w:rFonts w:ascii="Arial" w:eastAsia="Arial" w:hAnsi="Arial" w:cs="Arial"/>
          <w:color w:val="000000" w:themeColor="text1"/>
          <w:sz w:val="20"/>
          <w:szCs w:val="20"/>
        </w:rPr>
      </w:pPr>
    </w:p>
    <w:p w14:paraId="6817FF71" w14:textId="6A862847" w:rsidR="00546D78" w:rsidRDefault="00546D78" w:rsidP="29591BC6">
      <w:pPr>
        <w:spacing w:after="0" w:line="360" w:lineRule="auto"/>
        <w:jc w:val="both"/>
        <w:rPr>
          <w:rFonts w:ascii="Arial" w:eastAsia="Arial" w:hAnsi="Arial" w:cs="Arial"/>
          <w:color w:val="000000" w:themeColor="text1"/>
          <w:sz w:val="20"/>
          <w:szCs w:val="20"/>
        </w:rPr>
      </w:pPr>
    </w:p>
    <w:p w14:paraId="17CE2A14" w14:textId="73523F09" w:rsidR="00546D78" w:rsidRDefault="00000000">
      <w:r>
        <w:br w:type="page"/>
      </w:r>
    </w:p>
    <w:p w14:paraId="0C822350" w14:textId="3AEDDBE8" w:rsidR="00546D78" w:rsidRDefault="00546D78" w:rsidP="29591BC6">
      <w:pPr>
        <w:spacing w:after="0" w:line="360" w:lineRule="auto"/>
        <w:jc w:val="both"/>
        <w:rPr>
          <w:rFonts w:ascii="Arial" w:eastAsia="Arial" w:hAnsi="Arial" w:cs="Arial"/>
          <w:color w:val="000000" w:themeColor="text1"/>
          <w:sz w:val="20"/>
          <w:szCs w:val="20"/>
        </w:rPr>
      </w:pPr>
    </w:p>
    <w:p w14:paraId="65AFE911" w14:textId="2EECD1D2"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C – ADDITIONAL STAFF MEMBERS</w:t>
      </w:r>
    </w:p>
    <w:p w14:paraId="3B3035E1" w14:textId="431AE7E2" w:rsidR="00546D78" w:rsidRDefault="00546D78" w:rsidP="29591BC6">
      <w:pPr>
        <w:spacing w:after="0" w:line="360" w:lineRule="auto"/>
        <w:jc w:val="right"/>
        <w:rPr>
          <w:rFonts w:ascii="Arial" w:eastAsia="Arial"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20"/>
      </w:tblGrid>
      <w:tr w:rsidR="29591BC6" w14:paraId="455BD100"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7913B0D6" w14:textId="0E6BFA69"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NAME:</w:t>
            </w:r>
          </w:p>
          <w:p w14:paraId="0A0D16CD" w14:textId="499297D9" w:rsidR="29591BC6" w:rsidRDefault="29591BC6" w:rsidP="29591BC6">
            <w:pPr>
              <w:spacing w:after="0" w:line="360" w:lineRule="auto"/>
              <w:rPr>
                <w:rFonts w:ascii="Arial" w:eastAsia="Arial" w:hAnsi="Arial" w:cs="Arial"/>
                <w:sz w:val="20"/>
                <w:szCs w:val="20"/>
              </w:rPr>
            </w:pPr>
          </w:p>
          <w:p w14:paraId="204D6C32" w14:textId="6B0810AE"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POSITION WITHIN ORGANISATION:</w:t>
            </w:r>
          </w:p>
          <w:p w14:paraId="642E3BDB" w14:textId="5819B246" w:rsidR="29591BC6" w:rsidRDefault="29591BC6" w:rsidP="29591BC6">
            <w:pPr>
              <w:spacing w:after="0" w:line="360" w:lineRule="auto"/>
              <w:rPr>
                <w:rFonts w:ascii="Arial" w:eastAsia="Arial" w:hAnsi="Arial" w:cs="Arial"/>
                <w:sz w:val="20"/>
                <w:szCs w:val="20"/>
              </w:rPr>
            </w:pPr>
          </w:p>
        </w:tc>
      </w:tr>
      <w:tr w:rsidR="29591BC6" w14:paraId="7F7F9FF2" w14:textId="77777777" w:rsidTr="29591BC6">
        <w:trPr>
          <w:trHeight w:val="300"/>
        </w:trPr>
        <w:tc>
          <w:tcPr>
            <w:tcW w:w="8820" w:type="dxa"/>
            <w:tcBorders>
              <w:top w:val="single" w:sz="6" w:space="0" w:color="auto"/>
              <w:left w:val="single" w:sz="6" w:space="0" w:color="auto"/>
              <w:bottom w:val="single" w:sz="6" w:space="0" w:color="auto"/>
              <w:right w:val="single" w:sz="6" w:space="0" w:color="auto"/>
            </w:tcBorders>
            <w:tcMar>
              <w:left w:w="105" w:type="dxa"/>
              <w:right w:w="105" w:type="dxa"/>
            </w:tcMar>
          </w:tcPr>
          <w:p w14:paraId="1CDB7068" w14:textId="5EDF1115" w:rsidR="29591BC6" w:rsidRDefault="29591BC6" w:rsidP="29591BC6">
            <w:pPr>
              <w:spacing w:after="0" w:line="360" w:lineRule="auto"/>
              <w:rPr>
                <w:rFonts w:ascii="Arial" w:eastAsia="Arial" w:hAnsi="Arial" w:cs="Arial"/>
                <w:sz w:val="20"/>
                <w:szCs w:val="20"/>
              </w:rPr>
            </w:pPr>
            <w:r w:rsidRPr="29591BC6">
              <w:rPr>
                <w:rFonts w:ascii="Arial" w:eastAsia="Arial" w:hAnsi="Arial" w:cs="Arial"/>
                <w:b/>
                <w:bCs/>
                <w:sz w:val="20"/>
                <w:szCs w:val="20"/>
                <w:lang w:val="en-GB"/>
              </w:rPr>
              <w:t>ROLE WITHIN THIS ASSIGNMENT INCLUDING DUTIES:</w:t>
            </w:r>
            <w:r>
              <w:tab/>
            </w:r>
          </w:p>
          <w:p w14:paraId="3C309F28" w14:textId="16A88DA8" w:rsidR="29591BC6" w:rsidRDefault="29591BC6" w:rsidP="29591BC6">
            <w:pPr>
              <w:spacing w:after="0" w:line="360" w:lineRule="auto"/>
              <w:rPr>
                <w:rFonts w:ascii="Arial" w:eastAsia="Arial" w:hAnsi="Arial" w:cs="Arial"/>
                <w:sz w:val="20"/>
                <w:szCs w:val="20"/>
              </w:rPr>
            </w:pPr>
          </w:p>
          <w:p w14:paraId="02EE83C5" w14:textId="707773A5" w:rsidR="29591BC6" w:rsidRDefault="29591BC6" w:rsidP="29591BC6">
            <w:pPr>
              <w:spacing w:after="0" w:line="360" w:lineRule="auto"/>
              <w:rPr>
                <w:rFonts w:ascii="Arial" w:eastAsia="Arial" w:hAnsi="Arial" w:cs="Arial"/>
                <w:sz w:val="20"/>
                <w:szCs w:val="20"/>
              </w:rPr>
            </w:pPr>
          </w:p>
          <w:p w14:paraId="4635C98B" w14:textId="77547DA6" w:rsidR="29591BC6" w:rsidRDefault="29591BC6" w:rsidP="29591BC6">
            <w:pPr>
              <w:spacing w:after="0" w:line="360" w:lineRule="auto"/>
              <w:rPr>
                <w:rFonts w:ascii="Arial" w:eastAsia="Arial" w:hAnsi="Arial" w:cs="Arial"/>
                <w:sz w:val="20"/>
                <w:szCs w:val="20"/>
              </w:rPr>
            </w:pPr>
          </w:p>
          <w:p w14:paraId="64C8633B" w14:textId="442E3087" w:rsidR="29591BC6" w:rsidRDefault="29591BC6" w:rsidP="29591BC6">
            <w:pPr>
              <w:spacing w:after="0" w:line="360" w:lineRule="auto"/>
              <w:rPr>
                <w:rFonts w:ascii="Arial" w:eastAsia="Arial" w:hAnsi="Arial" w:cs="Arial"/>
                <w:sz w:val="20"/>
                <w:szCs w:val="20"/>
              </w:rPr>
            </w:pPr>
          </w:p>
          <w:p w14:paraId="2A29A9C4" w14:textId="25929BE7" w:rsidR="29591BC6" w:rsidRDefault="29591BC6" w:rsidP="29591BC6">
            <w:pPr>
              <w:spacing w:after="0" w:line="360" w:lineRule="auto"/>
              <w:rPr>
                <w:rFonts w:ascii="Arial" w:eastAsia="Arial" w:hAnsi="Arial" w:cs="Arial"/>
                <w:sz w:val="20"/>
                <w:szCs w:val="20"/>
              </w:rPr>
            </w:pPr>
          </w:p>
          <w:p w14:paraId="719B8518" w14:textId="05E34B2B" w:rsidR="29591BC6" w:rsidRDefault="29591BC6" w:rsidP="29591BC6">
            <w:pPr>
              <w:spacing w:after="0" w:line="360" w:lineRule="auto"/>
              <w:rPr>
                <w:rFonts w:ascii="Arial" w:eastAsia="Arial" w:hAnsi="Arial" w:cs="Arial"/>
                <w:sz w:val="20"/>
                <w:szCs w:val="20"/>
              </w:rPr>
            </w:pPr>
          </w:p>
        </w:tc>
      </w:tr>
    </w:tbl>
    <w:p w14:paraId="0FF96C26" w14:textId="401472FC" w:rsidR="00546D78" w:rsidRDefault="00546D78" w:rsidP="29591BC6">
      <w:pPr>
        <w:spacing w:after="0" w:line="360" w:lineRule="auto"/>
        <w:jc w:val="center"/>
        <w:rPr>
          <w:rFonts w:ascii="Arial" w:eastAsia="Arial" w:hAnsi="Arial" w:cs="Arial"/>
          <w:color w:val="000000" w:themeColor="text1"/>
          <w:sz w:val="20"/>
          <w:szCs w:val="20"/>
        </w:rPr>
      </w:pPr>
    </w:p>
    <w:p w14:paraId="6DA6B89A" w14:textId="0BDC655C" w:rsidR="00546D78" w:rsidRDefault="00546D78" w:rsidP="29591BC6">
      <w:pPr>
        <w:spacing w:after="0" w:line="360" w:lineRule="auto"/>
        <w:jc w:val="center"/>
        <w:rPr>
          <w:rFonts w:ascii="Arial" w:eastAsia="Arial" w:hAnsi="Arial" w:cs="Arial"/>
          <w:color w:val="000000" w:themeColor="text1"/>
          <w:sz w:val="20"/>
          <w:szCs w:val="20"/>
        </w:rPr>
      </w:pPr>
    </w:p>
    <w:p w14:paraId="42DC4E52" w14:textId="2F0B07F6" w:rsidR="00546D78" w:rsidRDefault="15E0B112" w:rsidP="29591BC6">
      <w:pPr>
        <w:spacing w:after="0" w:line="360" w:lineRule="auto"/>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 xml:space="preserve">Responses (per person) contained within this Appendix must not exceed 2 A4 pages– Font size Arial 11. </w:t>
      </w:r>
    </w:p>
    <w:p w14:paraId="08DB66AC" w14:textId="1206916F" w:rsidR="00546D78" w:rsidRDefault="00000000">
      <w:r>
        <w:br w:type="page"/>
      </w:r>
    </w:p>
    <w:p w14:paraId="1EDEDD0E" w14:textId="03ACC19A" w:rsidR="00546D78" w:rsidRDefault="00546D78" w:rsidP="29591BC6">
      <w:pPr>
        <w:spacing w:after="0" w:line="360" w:lineRule="auto"/>
        <w:rPr>
          <w:rFonts w:ascii="Arial" w:eastAsia="Arial" w:hAnsi="Arial" w:cs="Arial"/>
          <w:b/>
          <w:bCs/>
          <w:color w:val="000000" w:themeColor="text1"/>
          <w:sz w:val="20"/>
          <w:szCs w:val="20"/>
          <w:lang w:val="en-GB"/>
        </w:rPr>
      </w:pPr>
    </w:p>
    <w:p w14:paraId="033C6446" w14:textId="6EF0EFF5" w:rsidR="00546D78" w:rsidRDefault="15E0B112" w:rsidP="29591BC6">
      <w:pPr>
        <w:spacing w:after="200" w:line="360" w:lineRule="auto"/>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D – COST SCHEDULE</w:t>
      </w:r>
    </w:p>
    <w:p w14:paraId="4C50C245" w14:textId="6A7714C8"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 xml:space="preserve"> ASSIGNMENT COST </w:t>
      </w:r>
    </w:p>
    <w:p w14:paraId="19103601" w14:textId="1497066C" w:rsidR="00546D78" w:rsidRDefault="00546D78" w:rsidP="29591BC6">
      <w:pPr>
        <w:spacing w:after="0" w:line="360" w:lineRule="auto"/>
        <w:jc w:val="both"/>
        <w:rPr>
          <w:rFonts w:ascii="Arial" w:eastAsia="Arial" w:hAnsi="Arial" w:cs="Arial"/>
          <w:b/>
          <w:bCs/>
          <w:color w:val="000000" w:themeColor="text1"/>
          <w:sz w:val="20"/>
          <w:szCs w:val="20"/>
          <w:lang w:val="en-GB"/>
        </w:rPr>
      </w:pPr>
    </w:p>
    <w:tbl>
      <w:tblPr>
        <w:tblW w:w="0" w:type="auto"/>
        <w:tblInd w:w="8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35"/>
        <w:gridCol w:w="4560"/>
      </w:tblGrid>
      <w:tr w:rsidR="29591BC6" w14:paraId="7CCB3E92"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C29DEC" w14:textId="2084F0A9" w:rsidR="29591BC6" w:rsidRDefault="29591BC6" w:rsidP="29591BC6">
            <w:pPr>
              <w:keepNext/>
              <w:spacing w:after="0" w:line="360" w:lineRule="auto"/>
              <w:jc w:val="both"/>
              <w:rPr>
                <w:rFonts w:ascii="Arial" w:eastAsia="Arial" w:hAnsi="Arial" w:cs="Arial"/>
                <w:sz w:val="20"/>
                <w:szCs w:val="20"/>
              </w:rPr>
            </w:pPr>
          </w:p>
          <w:p w14:paraId="7A4411CD" w14:textId="247413C2" w:rsidR="29591BC6" w:rsidRDefault="29591BC6" w:rsidP="29591BC6">
            <w:pPr>
              <w:keepNext/>
              <w:spacing w:after="0" w:line="360" w:lineRule="auto"/>
              <w:jc w:val="both"/>
              <w:rPr>
                <w:rFonts w:ascii="Arial" w:eastAsia="Arial" w:hAnsi="Arial" w:cs="Arial"/>
                <w:sz w:val="20"/>
                <w:szCs w:val="20"/>
              </w:rPr>
            </w:pPr>
            <w:r w:rsidRPr="29591BC6">
              <w:rPr>
                <w:rFonts w:ascii="Arial" w:eastAsia="Arial" w:hAnsi="Arial" w:cs="Arial"/>
                <w:b/>
                <w:bCs/>
                <w:sz w:val="20"/>
                <w:szCs w:val="20"/>
                <w:lang w:val="en-GB"/>
              </w:rPr>
              <w:t xml:space="preserve"> Assignment Cost</w:t>
            </w: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1290DAC6" w14:textId="499B9F5C" w:rsidR="29591BC6" w:rsidRDefault="29591BC6" w:rsidP="29591BC6">
            <w:pPr>
              <w:spacing w:after="0" w:line="360" w:lineRule="auto"/>
              <w:jc w:val="both"/>
              <w:rPr>
                <w:rFonts w:ascii="Arial" w:eastAsia="Arial" w:hAnsi="Arial" w:cs="Arial"/>
                <w:sz w:val="20"/>
                <w:szCs w:val="20"/>
              </w:rPr>
            </w:pPr>
          </w:p>
          <w:p w14:paraId="7B28BA5D" w14:textId="64FDE263"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w:t>
            </w:r>
          </w:p>
        </w:tc>
      </w:tr>
    </w:tbl>
    <w:p w14:paraId="54BB7B94" w14:textId="2AAEDA10" w:rsidR="00546D78" w:rsidRDefault="00546D78" w:rsidP="29591BC6">
      <w:pPr>
        <w:spacing w:after="0" w:line="360" w:lineRule="auto"/>
        <w:jc w:val="both"/>
        <w:rPr>
          <w:rFonts w:ascii="Arial" w:eastAsia="Arial" w:hAnsi="Arial" w:cs="Arial"/>
          <w:color w:val="000000" w:themeColor="text1"/>
          <w:sz w:val="20"/>
          <w:szCs w:val="20"/>
        </w:rPr>
      </w:pPr>
    </w:p>
    <w:p w14:paraId="2868DA3A" w14:textId="5C2FDE4A"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 xml:space="preserve">The proposed cost of the assignment </w:t>
      </w:r>
      <w:r w:rsidRPr="29591BC6">
        <w:rPr>
          <w:rFonts w:ascii="Arial" w:eastAsia="Arial" w:hAnsi="Arial" w:cs="Arial"/>
          <w:b/>
          <w:bCs/>
          <w:color w:val="000000" w:themeColor="text1"/>
          <w:sz w:val="20"/>
          <w:szCs w:val="20"/>
          <w:lang w:val="en-GB"/>
        </w:rPr>
        <w:t>should be stated in £ Sterling</w:t>
      </w:r>
      <w:r w:rsidRPr="29591BC6">
        <w:rPr>
          <w:rFonts w:ascii="Arial" w:eastAsia="Arial" w:hAnsi="Arial" w:cs="Arial"/>
          <w:color w:val="000000" w:themeColor="text1"/>
          <w:sz w:val="20"/>
          <w:szCs w:val="20"/>
          <w:lang w:val="en-GB"/>
        </w:rPr>
        <w:t xml:space="preserve"> </w:t>
      </w:r>
      <w:r w:rsidRPr="29591BC6">
        <w:rPr>
          <w:rFonts w:ascii="Arial" w:eastAsia="Arial" w:hAnsi="Arial" w:cs="Arial"/>
          <w:b/>
          <w:bCs/>
          <w:color w:val="000000" w:themeColor="text1"/>
          <w:sz w:val="20"/>
          <w:szCs w:val="20"/>
          <w:lang w:val="en-GB"/>
        </w:rPr>
        <w:t>and should be exclusive of VAT</w:t>
      </w:r>
      <w:r w:rsidRPr="29591BC6">
        <w:rPr>
          <w:rFonts w:ascii="Arial" w:eastAsia="Arial" w:hAnsi="Arial" w:cs="Arial"/>
          <w:color w:val="000000" w:themeColor="text1"/>
          <w:sz w:val="20"/>
          <w:szCs w:val="20"/>
          <w:lang w:val="en-GB"/>
        </w:rPr>
        <w:t xml:space="preserve">.  </w:t>
      </w:r>
    </w:p>
    <w:p w14:paraId="6CDCA827" w14:textId="3D70D943" w:rsidR="00546D78" w:rsidRDefault="00546D78" w:rsidP="29591BC6">
      <w:pPr>
        <w:spacing w:after="0" w:line="360" w:lineRule="auto"/>
        <w:jc w:val="both"/>
        <w:rPr>
          <w:rFonts w:ascii="Arial" w:eastAsia="Arial" w:hAnsi="Arial" w:cs="Arial"/>
          <w:color w:val="000000" w:themeColor="text1"/>
          <w:sz w:val="20"/>
          <w:szCs w:val="20"/>
        </w:rPr>
      </w:pPr>
    </w:p>
    <w:p w14:paraId="31DE9EF0" w14:textId="387D9E65"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BREAKDOWN OF COSTS AND DAYS</w:t>
      </w:r>
    </w:p>
    <w:p w14:paraId="09688B1A" w14:textId="50B9212C" w:rsidR="00546D78" w:rsidRDefault="00546D78" w:rsidP="29591BC6">
      <w:pPr>
        <w:spacing w:after="0" w:line="360" w:lineRule="auto"/>
        <w:jc w:val="both"/>
        <w:rPr>
          <w:rFonts w:ascii="Arial" w:eastAsia="Arial" w:hAnsi="Arial" w:cs="Arial"/>
          <w:color w:val="000000" w:themeColor="text1"/>
          <w:sz w:val="20"/>
          <w:szCs w:val="20"/>
        </w:rPr>
      </w:pPr>
    </w:p>
    <w:tbl>
      <w:tblPr>
        <w:tblW w:w="0" w:type="auto"/>
        <w:tblInd w:w="8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995"/>
        <w:gridCol w:w="2280"/>
        <w:gridCol w:w="1905"/>
      </w:tblGrid>
      <w:tr w:rsidR="29591BC6" w14:paraId="3CFB45F3"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1D133F9" w14:textId="62493702"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Programme Activity</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B199CAD" w14:textId="2E8C1991"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Resource Name</w:t>
            </w:r>
          </w:p>
        </w:tc>
        <w:tc>
          <w:tcPr>
            <w:tcW w:w="22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AF0671" w14:textId="6DE7A0CB"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Number of Days</w:t>
            </w:r>
          </w:p>
        </w:tc>
        <w:tc>
          <w:tcPr>
            <w:tcW w:w="19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2EFA636" w14:textId="3D835AC0"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sz w:val="20"/>
                <w:szCs w:val="20"/>
                <w:lang w:val="en-GB"/>
              </w:rPr>
              <w:t>Cost £ STG</w:t>
            </w:r>
          </w:p>
        </w:tc>
      </w:tr>
      <w:tr w:rsidR="29591BC6" w14:paraId="472BD1C3"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3E9821E" w14:textId="4DC0E4D2"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0C6F68AA" w14:textId="30F7BEA3"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5AFFA7AA" w14:textId="55C1AC92"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515F0F32" w14:textId="02E02BD8" w:rsidR="29591BC6" w:rsidRDefault="29591BC6" w:rsidP="29591BC6">
            <w:pPr>
              <w:spacing w:after="0" w:line="360" w:lineRule="auto"/>
              <w:jc w:val="both"/>
              <w:rPr>
                <w:rFonts w:ascii="Arial" w:eastAsia="Arial" w:hAnsi="Arial" w:cs="Arial"/>
                <w:sz w:val="20"/>
                <w:szCs w:val="20"/>
              </w:rPr>
            </w:pPr>
          </w:p>
        </w:tc>
      </w:tr>
      <w:tr w:rsidR="29591BC6" w14:paraId="1111B932"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37B200D8" w14:textId="50D02729"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320CF7AB" w14:textId="2143D2C3"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CB38007" w14:textId="0CE156CE"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7405367" w14:textId="4E0345DF" w:rsidR="29591BC6" w:rsidRDefault="29591BC6" w:rsidP="29591BC6">
            <w:pPr>
              <w:spacing w:after="0" w:line="360" w:lineRule="auto"/>
              <w:jc w:val="both"/>
              <w:rPr>
                <w:rFonts w:ascii="Arial" w:eastAsia="Arial" w:hAnsi="Arial" w:cs="Arial"/>
                <w:sz w:val="20"/>
                <w:szCs w:val="20"/>
              </w:rPr>
            </w:pPr>
          </w:p>
        </w:tc>
      </w:tr>
      <w:tr w:rsidR="29591BC6" w14:paraId="330CC6CB"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5751E287" w14:textId="758FF281"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15919527" w14:textId="62609E38"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EADA906" w14:textId="698F3A64"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0E091EB" w14:textId="2BE64166" w:rsidR="29591BC6" w:rsidRDefault="29591BC6" w:rsidP="29591BC6">
            <w:pPr>
              <w:spacing w:after="0" w:line="360" w:lineRule="auto"/>
              <w:jc w:val="both"/>
              <w:rPr>
                <w:rFonts w:ascii="Arial" w:eastAsia="Arial" w:hAnsi="Arial" w:cs="Arial"/>
                <w:sz w:val="20"/>
                <w:szCs w:val="20"/>
              </w:rPr>
            </w:pPr>
          </w:p>
        </w:tc>
      </w:tr>
      <w:tr w:rsidR="29591BC6" w14:paraId="1C89C77D"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372F95D2" w14:textId="073B909F"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4CA4225A" w14:textId="1DB812B6"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39E079D" w14:textId="4041206C"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CC57812" w14:textId="55F0C60B" w:rsidR="29591BC6" w:rsidRDefault="29591BC6" w:rsidP="29591BC6">
            <w:pPr>
              <w:spacing w:after="0" w:line="360" w:lineRule="auto"/>
              <w:jc w:val="both"/>
              <w:rPr>
                <w:rFonts w:ascii="Arial" w:eastAsia="Arial" w:hAnsi="Arial" w:cs="Arial"/>
                <w:sz w:val="20"/>
                <w:szCs w:val="20"/>
              </w:rPr>
            </w:pPr>
          </w:p>
        </w:tc>
      </w:tr>
      <w:tr w:rsidR="29591BC6" w14:paraId="6EF77E83"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4F0D0FBE" w14:textId="52D6BA51"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0E546AEA" w14:textId="16150F19"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3E7A49E" w14:textId="4D02E0D4"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98EDFC5" w14:textId="6408DDC6" w:rsidR="29591BC6" w:rsidRDefault="29591BC6" w:rsidP="29591BC6">
            <w:pPr>
              <w:spacing w:after="0" w:line="360" w:lineRule="auto"/>
              <w:jc w:val="both"/>
              <w:rPr>
                <w:rFonts w:ascii="Arial" w:eastAsia="Arial" w:hAnsi="Arial" w:cs="Arial"/>
                <w:sz w:val="20"/>
                <w:szCs w:val="20"/>
              </w:rPr>
            </w:pPr>
          </w:p>
        </w:tc>
      </w:tr>
      <w:tr w:rsidR="29591BC6" w14:paraId="2B8498B4"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2D375917" w14:textId="5376A03F"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622EF94B" w14:textId="0690029F"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8C40CFB" w14:textId="2E22732A"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AA8C0C4" w14:textId="4D49170A" w:rsidR="29591BC6" w:rsidRDefault="29591BC6" w:rsidP="29591BC6">
            <w:pPr>
              <w:spacing w:after="0" w:line="360" w:lineRule="auto"/>
              <w:jc w:val="both"/>
              <w:rPr>
                <w:rFonts w:ascii="Arial" w:eastAsia="Arial" w:hAnsi="Arial" w:cs="Arial"/>
                <w:sz w:val="20"/>
                <w:szCs w:val="20"/>
              </w:rPr>
            </w:pPr>
          </w:p>
        </w:tc>
      </w:tr>
      <w:tr w:rsidR="29591BC6" w14:paraId="01536789"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99865A7" w14:textId="14611E1A"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tcPr>
          <w:p w14:paraId="600DEF59" w14:textId="2441A364" w:rsidR="29591BC6" w:rsidRDefault="29591BC6" w:rsidP="29591BC6">
            <w:pPr>
              <w:spacing w:after="0" w:line="360" w:lineRule="auto"/>
              <w:jc w:val="both"/>
              <w:rPr>
                <w:rFonts w:ascii="Arial" w:eastAsia="Arial" w:hAnsi="Arial" w:cs="Arial"/>
                <w:sz w:val="20"/>
                <w:szCs w:val="20"/>
              </w:rPr>
            </w:pP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609364E3" w14:textId="5D731AC2"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C0C9D8D" w14:textId="182AC405" w:rsidR="29591BC6" w:rsidRDefault="29591BC6" w:rsidP="29591BC6">
            <w:pPr>
              <w:spacing w:after="0" w:line="360" w:lineRule="auto"/>
              <w:jc w:val="both"/>
              <w:rPr>
                <w:rFonts w:ascii="Arial" w:eastAsia="Arial" w:hAnsi="Arial" w:cs="Arial"/>
                <w:sz w:val="20"/>
                <w:szCs w:val="20"/>
              </w:rPr>
            </w:pPr>
          </w:p>
        </w:tc>
      </w:tr>
      <w:tr w:rsidR="29591BC6" w14:paraId="498229C7" w14:textId="77777777" w:rsidTr="29591BC6">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BD719FE" w14:textId="31609694" w:rsidR="29591BC6" w:rsidRDefault="29591BC6" w:rsidP="29591BC6">
            <w:pPr>
              <w:spacing w:after="0" w:line="360" w:lineRule="auto"/>
              <w:jc w:val="both"/>
              <w:rPr>
                <w:rFonts w:ascii="Arial" w:eastAsia="Arial" w:hAnsi="Arial" w:cs="Arial"/>
                <w:sz w:val="20"/>
                <w:szCs w:val="20"/>
              </w:rPr>
            </w:pP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DDE3083" w14:textId="7ACCE8B6" w:rsidR="29591BC6" w:rsidRDefault="29591BC6" w:rsidP="29591BC6">
            <w:pPr>
              <w:keepNext/>
              <w:spacing w:after="0" w:line="360" w:lineRule="auto"/>
              <w:jc w:val="both"/>
              <w:rPr>
                <w:rFonts w:ascii="Arial" w:eastAsia="Arial" w:hAnsi="Arial" w:cs="Arial"/>
                <w:sz w:val="20"/>
                <w:szCs w:val="20"/>
              </w:rPr>
            </w:pPr>
            <w:r w:rsidRPr="29591BC6">
              <w:rPr>
                <w:rFonts w:ascii="Arial" w:eastAsia="Arial" w:hAnsi="Arial" w:cs="Arial"/>
                <w:sz w:val="20"/>
                <w:szCs w:val="20"/>
                <w:lang w:val="en-GB"/>
              </w:rPr>
              <w:t>Totals</w:t>
            </w:r>
          </w:p>
        </w:tc>
        <w:tc>
          <w:tcPr>
            <w:tcW w:w="22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FBF6FA" w14:textId="65E9CCAB" w:rsidR="29591BC6" w:rsidRDefault="29591BC6" w:rsidP="29591BC6">
            <w:pPr>
              <w:spacing w:after="0" w:line="360" w:lineRule="auto"/>
              <w:jc w:val="both"/>
              <w:rPr>
                <w:rFonts w:ascii="Arial" w:eastAsia="Arial" w:hAnsi="Arial" w:cs="Arial"/>
                <w:sz w:val="20"/>
                <w:szCs w:val="20"/>
              </w:rPr>
            </w:pPr>
          </w:p>
        </w:tc>
        <w:tc>
          <w:tcPr>
            <w:tcW w:w="19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0F50C30" w14:textId="22495B59" w:rsidR="29591BC6" w:rsidRDefault="29591BC6" w:rsidP="29591BC6">
            <w:pPr>
              <w:spacing w:after="0" w:line="360" w:lineRule="auto"/>
              <w:jc w:val="both"/>
              <w:rPr>
                <w:rFonts w:ascii="Arial" w:eastAsia="Arial" w:hAnsi="Arial" w:cs="Arial"/>
                <w:sz w:val="20"/>
                <w:szCs w:val="20"/>
              </w:rPr>
            </w:pPr>
          </w:p>
        </w:tc>
      </w:tr>
    </w:tbl>
    <w:p w14:paraId="057FE273" w14:textId="20E4D3FF" w:rsidR="00546D78" w:rsidRDefault="00546D78" w:rsidP="29591BC6">
      <w:pPr>
        <w:spacing w:after="0" w:line="360" w:lineRule="auto"/>
        <w:jc w:val="both"/>
        <w:rPr>
          <w:rFonts w:ascii="Arial" w:eastAsia="Arial" w:hAnsi="Arial" w:cs="Arial"/>
          <w:color w:val="000000" w:themeColor="text1"/>
          <w:sz w:val="20"/>
          <w:szCs w:val="20"/>
        </w:rPr>
      </w:pPr>
    </w:p>
    <w:p w14:paraId="1D7A2E5B" w14:textId="0DBE8186" w:rsidR="00546D78" w:rsidRDefault="00546D78" w:rsidP="29591BC6">
      <w:pPr>
        <w:spacing w:after="0" w:line="360" w:lineRule="auto"/>
        <w:jc w:val="both"/>
        <w:rPr>
          <w:rFonts w:ascii="Arial" w:eastAsia="Arial" w:hAnsi="Arial" w:cs="Arial"/>
          <w:color w:val="000000" w:themeColor="text1"/>
          <w:sz w:val="20"/>
          <w:szCs w:val="20"/>
        </w:rPr>
      </w:pPr>
    </w:p>
    <w:p w14:paraId="371E8776" w14:textId="199E695C"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DAILY RATES</w:t>
      </w:r>
    </w:p>
    <w:p w14:paraId="37A614BB" w14:textId="28219FD0" w:rsidR="00546D78" w:rsidRDefault="00546D78" w:rsidP="29591BC6">
      <w:pPr>
        <w:spacing w:after="0" w:line="360" w:lineRule="auto"/>
        <w:jc w:val="both"/>
        <w:rPr>
          <w:rFonts w:ascii="Arial" w:eastAsia="Arial" w:hAnsi="Arial" w:cs="Arial"/>
          <w:color w:val="000000" w:themeColor="text1"/>
          <w:sz w:val="20"/>
          <w:szCs w:val="20"/>
        </w:rPr>
      </w:pPr>
    </w:p>
    <w:tbl>
      <w:tblPr>
        <w:tblW w:w="0" w:type="auto"/>
        <w:tblInd w:w="8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35"/>
        <w:gridCol w:w="4560"/>
      </w:tblGrid>
      <w:tr w:rsidR="29591BC6" w14:paraId="61C9B99B"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7FF6BB1" w14:textId="2453FB0A"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b/>
                <w:bCs/>
                <w:sz w:val="20"/>
                <w:szCs w:val="20"/>
                <w:lang w:val="en-GB"/>
              </w:rPr>
              <w:t>Individual</w:t>
            </w:r>
          </w:p>
        </w:tc>
        <w:tc>
          <w:tcPr>
            <w:tcW w:w="45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0F2C90" w14:textId="74DFF9F6"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b/>
                <w:bCs/>
                <w:sz w:val="20"/>
                <w:szCs w:val="20"/>
                <w:lang w:val="en-GB"/>
              </w:rPr>
              <w:t>Daily Rate £</w:t>
            </w:r>
          </w:p>
        </w:tc>
      </w:tr>
      <w:tr w:rsidR="29591BC6" w14:paraId="55FAB538"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216438A8" w14:textId="4CE4A836" w:rsidR="29591BC6" w:rsidRDefault="29591BC6" w:rsidP="29591BC6">
            <w:pPr>
              <w:spacing w:after="0" w:line="360" w:lineRule="auto"/>
              <w:jc w:val="both"/>
              <w:rPr>
                <w:rFonts w:ascii="Arial" w:eastAsia="Arial" w:hAnsi="Arial" w:cs="Arial"/>
                <w:sz w:val="20"/>
                <w:szCs w:val="20"/>
              </w:rPr>
            </w:pP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61ECBDC1" w14:textId="7F2AC0AF" w:rsidR="29591BC6" w:rsidRDefault="29591BC6" w:rsidP="29591BC6">
            <w:pPr>
              <w:spacing w:after="0" w:line="360" w:lineRule="auto"/>
              <w:jc w:val="both"/>
              <w:rPr>
                <w:rFonts w:ascii="Arial" w:eastAsia="Arial" w:hAnsi="Arial" w:cs="Arial"/>
                <w:sz w:val="20"/>
                <w:szCs w:val="20"/>
              </w:rPr>
            </w:pPr>
          </w:p>
        </w:tc>
      </w:tr>
      <w:tr w:rsidR="29591BC6" w14:paraId="4F3418F6"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18CE41D4" w14:textId="0328C3FD" w:rsidR="29591BC6" w:rsidRDefault="29591BC6" w:rsidP="29591BC6">
            <w:pPr>
              <w:spacing w:after="0" w:line="360" w:lineRule="auto"/>
              <w:jc w:val="both"/>
              <w:rPr>
                <w:rFonts w:ascii="Arial" w:eastAsia="Arial" w:hAnsi="Arial" w:cs="Arial"/>
                <w:sz w:val="20"/>
                <w:szCs w:val="20"/>
              </w:rPr>
            </w:pP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6318E877" w14:textId="33FDEC77" w:rsidR="29591BC6" w:rsidRDefault="29591BC6" w:rsidP="29591BC6">
            <w:pPr>
              <w:spacing w:after="0" w:line="360" w:lineRule="auto"/>
              <w:jc w:val="both"/>
              <w:rPr>
                <w:rFonts w:ascii="Arial" w:eastAsia="Arial" w:hAnsi="Arial" w:cs="Arial"/>
                <w:sz w:val="20"/>
                <w:szCs w:val="20"/>
              </w:rPr>
            </w:pPr>
          </w:p>
        </w:tc>
      </w:tr>
      <w:tr w:rsidR="29591BC6" w14:paraId="72C154D0"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145C79D4" w14:textId="4A1C91C2" w:rsidR="29591BC6" w:rsidRDefault="29591BC6" w:rsidP="29591BC6">
            <w:pPr>
              <w:spacing w:after="0" w:line="360" w:lineRule="auto"/>
              <w:jc w:val="both"/>
              <w:rPr>
                <w:rFonts w:ascii="Arial" w:eastAsia="Arial" w:hAnsi="Arial" w:cs="Arial"/>
                <w:sz w:val="20"/>
                <w:szCs w:val="20"/>
              </w:rPr>
            </w:pP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43517D66" w14:textId="7D0E5524" w:rsidR="29591BC6" w:rsidRDefault="29591BC6" w:rsidP="29591BC6">
            <w:pPr>
              <w:spacing w:after="0" w:line="360" w:lineRule="auto"/>
              <w:jc w:val="both"/>
              <w:rPr>
                <w:rFonts w:ascii="Arial" w:eastAsia="Arial" w:hAnsi="Arial" w:cs="Arial"/>
                <w:sz w:val="20"/>
                <w:szCs w:val="20"/>
              </w:rPr>
            </w:pPr>
          </w:p>
        </w:tc>
      </w:tr>
      <w:tr w:rsidR="29591BC6" w14:paraId="085F726C"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267F73FF" w14:textId="044421EF" w:rsidR="29591BC6" w:rsidRDefault="29591BC6" w:rsidP="29591BC6">
            <w:pPr>
              <w:spacing w:after="0" w:line="360" w:lineRule="auto"/>
              <w:jc w:val="both"/>
              <w:rPr>
                <w:rFonts w:ascii="Arial" w:eastAsia="Arial" w:hAnsi="Arial" w:cs="Arial"/>
                <w:sz w:val="20"/>
                <w:szCs w:val="20"/>
              </w:rPr>
            </w:pP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692CC90D" w14:textId="2E581869" w:rsidR="29591BC6" w:rsidRDefault="29591BC6" w:rsidP="29591BC6">
            <w:pPr>
              <w:spacing w:after="0" w:line="360" w:lineRule="auto"/>
              <w:jc w:val="both"/>
              <w:rPr>
                <w:rFonts w:ascii="Arial" w:eastAsia="Arial" w:hAnsi="Arial" w:cs="Arial"/>
                <w:sz w:val="20"/>
                <w:szCs w:val="20"/>
              </w:rPr>
            </w:pPr>
          </w:p>
        </w:tc>
      </w:tr>
    </w:tbl>
    <w:p w14:paraId="746B039A" w14:textId="15232C96" w:rsidR="00546D78" w:rsidRDefault="00546D78" w:rsidP="29591BC6">
      <w:pPr>
        <w:spacing w:after="0" w:line="360" w:lineRule="auto"/>
        <w:jc w:val="both"/>
        <w:rPr>
          <w:rFonts w:ascii="Arial" w:eastAsia="Arial" w:hAnsi="Arial" w:cs="Arial"/>
          <w:color w:val="000000" w:themeColor="text1"/>
          <w:sz w:val="20"/>
          <w:szCs w:val="20"/>
        </w:rPr>
      </w:pPr>
    </w:p>
    <w:p w14:paraId="0ADA5DDD" w14:textId="08A108C1" w:rsidR="00546D78" w:rsidRDefault="00546D78" w:rsidP="29591BC6">
      <w:pPr>
        <w:spacing w:after="0" w:line="360" w:lineRule="auto"/>
        <w:jc w:val="both"/>
        <w:rPr>
          <w:rFonts w:ascii="Arial" w:eastAsia="Arial" w:hAnsi="Arial" w:cs="Arial"/>
          <w:color w:val="000000" w:themeColor="text1"/>
          <w:sz w:val="20"/>
          <w:szCs w:val="20"/>
        </w:rPr>
      </w:pPr>
    </w:p>
    <w:p w14:paraId="5B235A16" w14:textId="4984FF40" w:rsidR="00546D78" w:rsidRDefault="00546D78" w:rsidP="29591BC6">
      <w:pPr>
        <w:spacing w:after="0" w:line="360" w:lineRule="auto"/>
        <w:jc w:val="both"/>
        <w:rPr>
          <w:rFonts w:ascii="Arial" w:eastAsia="Arial" w:hAnsi="Arial" w:cs="Arial"/>
          <w:color w:val="000000" w:themeColor="text1"/>
          <w:sz w:val="20"/>
          <w:szCs w:val="20"/>
        </w:rPr>
      </w:pPr>
    </w:p>
    <w:p w14:paraId="32058F26" w14:textId="12778E50" w:rsidR="00546D78" w:rsidRDefault="00546D78" w:rsidP="29591BC6">
      <w:pPr>
        <w:spacing w:after="0" w:line="360" w:lineRule="auto"/>
        <w:jc w:val="both"/>
        <w:rPr>
          <w:rFonts w:ascii="Arial" w:eastAsia="Arial" w:hAnsi="Arial" w:cs="Arial"/>
          <w:color w:val="000000" w:themeColor="text1"/>
          <w:sz w:val="20"/>
          <w:szCs w:val="20"/>
        </w:rPr>
      </w:pPr>
    </w:p>
    <w:p w14:paraId="37EB7F76" w14:textId="3D9A2E3D"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lastRenderedPageBreak/>
        <w:t xml:space="preserve">TOTAL ASSIGNMENT COST </w:t>
      </w:r>
    </w:p>
    <w:p w14:paraId="0AD41E48" w14:textId="1DB71298" w:rsidR="00546D78" w:rsidRDefault="00546D78" w:rsidP="29591BC6">
      <w:pPr>
        <w:keepNext/>
        <w:spacing w:after="0" w:line="360" w:lineRule="auto"/>
        <w:jc w:val="both"/>
        <w:rPr>
          <w:rFonts w:ascii="Arial" w:eastAsia="Arial" w:hAnsi="Arial" w:cs="Arial"/>
          <w:color w:val="000000" w:themeColor="text1"/>
          <w:sz w:val="20"/>
          <w:szCs w:val="20"/>
        </w:rPr>
      </w:pPr>
    </w:p>
    <w:tbl>
      <w:tblPr>
        <w:tblW w:w="0" w:type="auto"/>
        <w:tblInd w:w="8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35"/>
        <w:gridCol w:w="4560"/>
      </w:tblGrid>
      <w:tr w:rsidR="29591BC6" w14:paraId="29C7E867" w14:textId="77777777" w:rsidTr="29591BC6">
        <w:trPr>
          <w:trHeight w:val="300"/>
        </w:trPr>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53C4029" w14:textId="55C9917C" w:rsidR="29591BC6" w:rsidRDefault="29591BC6" w:rsidP="29591BC6">
            <w:pPr>
              <w:spacing w:after="0" w:line="360" w:lineRule="auto"/>
              <w:jc w:val="both"/>
              <w:rPr>
                <w:rFonts w:ascii="Arial" w:eastAsia="Arial" w:hAnsi="Arial" w:cs="Arial"/>
                <w:sz w:val="20"/>
                <w:szCs w:val="20"/>
              </w:rPr>
            </w:pPr>
            <w:r w:rsidRPr="29591BC6">
              <w:rPr>
                <w:rFonts w:ascii="Arial" w:eastAsia="Arial" w:hAnsi="Arial" w:cs="Arial"/>
                <w:b/>
                <w:bCs/>
                <w:sz w:val="20"/>
                <w:szCs w:val="20"/>
                <w:lang w:val="en-GB"/>
              </w:rPr>
              <w:t>TOTAL ASSIGNMENT COST</w:t>
            </w:r>
          </w:p>
          <w:p w14:paraId="3B8FBF17" w14:textId="46113DA2" w:rsidR="29591BC6" w:rsidRDefault="29591BC6" w:rsidP="29591BC6">
            <w:pPr>
              <w:spacing w:after="0" w:line="360" w:lineRule="auto"/>
              <w:jc w:val="both"/>
              <w:rPr>
                <w:rFonts w:ascii="Arial" w:eastAsia="Arial" w:hAnsi="Arial" w:cs="Arial"/>
                <w:sz w:val="20"/>
                <w:szCs w:val="20"/>
              </w:rPr>
            </w:pPr>
          </w:p>
        </w:tc>
        <w:tc>
          <w:tcPr>
            <w:tcW w:w="4560" w:type="dxa"/>
            <w:tcBorders>
              <w:top w:val="single" w:sz="6" w:space="0" w:color="auto"/>
              <w:left w:val="single" w:sz="6" w:space="0" w:color="auto"/>
              <w:bottom w:val="single" w:sz="6" w:space="0" w:color="auto"/>
              <w:right w:val="single" w:sz="6" w:space="0" w:color="auto"/>
            </w:tcBorders>
            <w:tcMar>
              <w:left w:w="105" w:type="dxa"/>
              <w:right w:w="105" w:type="dxa"/>
            </w:tcMar>
          </w:tcPr>
          <w:p w14:paraId="01FDC6A2" w14:textId="64172007" w:rsidR="29591BC6" w:rsidRDefault="29591BC6" w:rsidP="29591BC6">
            <w:pPr>
              <w:spacing w:after="0" w:line="360" w:lineRule="auto"/>
              <w:jc w:val="both"/>
              <w:rPr>
                <w:rFonts w:ascii="Arial" w:eastAsia="Arial" w:hAnsi="Arial" w:cs="Arial"/>
                <w:sz w:val="20"/>
                <w:szCs w:val="20"/>
              </w:rPr>
            </w:pPr>
          </w:p>
        </w:tc>
      </w:tr>
    </w:tbl>
    <w:p w14:paraId="1A011787" w14:textId="34A54172" w:rsidR="00546D78" w:rsidRDefault="00546D78" w:rsidP="29591BC6">
      <w:pPr>
        <w:keepNext/>
        <w:spacing w:after="0" w:line="360" w:lineRule="auto"/>
        <w:jc w:val="both"/>
        <w:rPr>
          <w:rFonts w:ascii="Arial" w:eastAsia="Arial" w:hAnsi="Arial" w:cs="Arial"/>
          <w:color w:val="000000" w:themeColor="text1"/>
          <w:sz w:val="20"/>
          <w:szCs w:val="20"/>
        </w:rPr>
      </w:pPr>
    </w:p>
    <w:p w14:paraId="68EAEBE0" w14:textId="1486C6C8" w:rsidR="00546D78" w:rsidRDefault="00546D78" w:rsidP="29591BC6">
      <w:pPr>
        <w:spacing w:after="0" w:line="240" w:lineRule="auto"/>
        <w:rPr>
          <w:rFonts w:ascii="Times New Roman" w:eastAsia="Times New Roman" w:hAnsi="Times New Roman" w:cs="Times New Roman"/>
          <w:color w:val="000000" w:themeColor="text1"/>
        </w:rPr>
      </w:pPr>
    </w:p>
    <w:p w14:paraId="4CB9A435" w14:textId="65AACD35"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E – VAT</w:t>
      </w:r>
    </w:p>
    <w:p w14:paraId="6AD92436" w14:textId="4945370B" w:rsidR="00546D78" w:rsidRDefault="00546D78" w:rsidP="29591BC6">
      <w:pPr>
        <w:spacing w:after="0" w:line="360" w:lineRule="auto"/>
        <w:jc w:val="both"/>
        <w:rPr>
          <w:rFonts w:ascii="Arial" w:eastAsia="Arial" w:hAnsi="Arial" w:cs="Arial"/>
          <w:color w:val="000000" w:themeColor="text1"/>
          <w:sz w:val="20"/>
          <w:szCs w:val="20"/>
        </w:rPr>
      </w:pPr>
    </w:p>
    <w:p w14:paraId="12A1CB1D" w14:textId="537A68AB"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VAT REGISTRATION</w:t>
      </w:r>
    </w:p>
    <w:p w14:paraId="3B7961CE" w14:textId="4619ED37"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Part 1 or Part 2 to be completed as appropriate by the Tenderer and returned at the time of tendering.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75"/>
        <w:gridCol w:w="5145"/>
      </w:tblGrid>
      <w:tr w:rsidR="29591BC6" w14:paraId="2F6AAF6E" w14:textId="77777777" w:rsidTr="29591BC6">
        <w:trPr>
          <w:trHeight w:val="300"/>
        </w:trPr>
        <w:tc>
          <w:tcPr>
            <w:tcW w:w="3975" w:type="dxa"/>
            <w:tcBorders>
              <w:top w:val="nil"/>
              <w:left w:val="nil"/>
              <w:bottom w:val="nil"/>
              <w:right w:val="nil"/>
            </w:tcBorders>
            <w:tcMar>
              <w:left w:w="105" w:type="dxa"/>
              <w:right w:w="105" w:type="dxa"/>
            </w:tcMar>
          </w:tcPr>
          <w:p w14:paraId="1CBFC5AF" w14:textId="092DA09D" w:rsidR="29591BC6" w:rsidRDefault="29591BC6" w:rsidP="29591BC6">
            <w:pPr>
              <w:pStyle w:val="ListParagraph"/>
              <w:numPr>
                <w:ilvl w:val="1"/>
                <w:numId w:val="4"/>
              </w:numPr>
              <w:spacing w:line="360" w:lineRule="auto"/>
              <w:ind w:left="318"/>
              <w:jc w:val="both"/>
              <w:rPr>
                <w:rFonts w:ascii="Arial" w:eastAsia="Arial" w:hAnsi="Arial" w:cs="Arial"/>
                <w:sz w:val="20"/>
                <w:szCs w:val="20"/>
              </w:rPr>
            </w:pPr>
            <w:r w:rsidRPr="29591BC6">
              <w:rPr>
                <w:rFonts w:ascii="Arial" w:eastAsia="Arial" w:hAnsi="Arial" w:cs="Arial"/>
                <w:sz w:val="20"/>
                <w:szCs w:val="20"/>
                <w:lang w:val="en-GB"/>
              </w:rPr>
              <w:t>My/Our VAT Registration Number is</w:t>
            </w:r>
          </w:p>
        </w:tc>
        <w:tc>
          <w:tcPr>
            <w:tcW w:w="5145" w:type="dxa"/>
            <w:tcBorders>
              <w:top w:val="nil"/>
              <w:left w:val="nil"/>
              <w:bottom w:val="nil"/>
              <w:right w:val="nil"/>
            </w:tcBorders>
            <w:tcMar>
              <w:left w:w="105" w:type="dxa"/>
              <w:right w:w="105" w:type="dxa"/>
            </w:tcMar>
          </w:tcPr>
          <w:p w14:paraId="1F518B10" w14:textId="638CAF7C" w:rsidR="29591BC6" w:rsidRDefault="29591BC6" w:rsidP="29591BC6">
            <w:pPr>
              <w:spacing w:line="360" w:lineRule="auto"/>
              <w:jc w:val="both"/>
              <w:rPr>
                <w:rFonts w:ascii="Arial" w:eastAsia="Arial" w:hAnsi="Arial" w:cs="Arial"/>
                <w:sz w:val="20"/>
                <w:szCs w:val="20"/>
              </w:rPr>
            </w:pPr>
          </w:p>
          <w:p w14:paraId="2D8CA9D5" w14:textId="66F84195" w:rsidR="29591BC6" w:rsidRDefault="29591BC6" w:rsidP="29591BC6">
            <w:pPr>
              <w:spacing w:line="360" w:lineRule="auto"/>
              <w:jc w:val="both"/>
              <w:rPr>
                <w:rFonts w:ascii="Arial" w:eastAsia="Arial" w:hAnsi="Arial" w:cs="Arial"/>
                <w:sz w:val="20"/>
                <w:szCs w:val="20"/>
              </w:rPr>
            </w:pPr>
          </w:p>
        </w:tc>
      </w:tr>
      <w:tr w:rsidR="29591BC6" w14:paraId="08BFC3F3" w14:textId="77777777" w:rsidTr="29591BC6">
        <w:trPr>
          <w:trHeight w:val="300"/>
        </w:trPr>
        <w:tc>
          <w:tcPr>
            <w:tcW w:w="3975" w:type="dxa"/>
            <w:tcBorders>
              <w:top w:val="nil"/>
              <w:left w:val="nil"/>
              <w:bottom w:val="nil"/>
              <w:right w:val="nil"/>
            </w:tcBorders>
            <w:tcMar>
              <w:left w:w="105" w:type="dxa"/>
              <w:right w:w="105" w:type="dxa"/>
            </w:tcMar>
          </w:tcPr>
          <w:p w14:paraId="7BB08CA0" w14:textId="09FB81F1"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Signed by</w:t>
            </w:r>
          </w:p>
        </w:tc>
        <w:tc>
          <w:tcPr>
            <w:tcW w:w="5145" w:type="dxa"/>
            <w:tcBorders>
              <w:top w:val="nil"/>
              <w:left w:val="nil"/>
              <w:bottom w:val="nil"/>
              <w:right w:val="nil"/>
            </w:tcBorders>
            <w:tcMar>
              <w:left w:w="105" w:type="dxa"/>
              <w:right w:w="105" w:type="dxa"/>
            </w:tcMar>
          </w:tcPr>
          <w:p w14:paraId="57937D5E" w14:textId="018B02C8" w:rsidR="29591BC6" w:rsidRDefault="29591BC6" w:rsidP="29591BC6">
            <w:pPr>
              <w:spacing w:line="360" w:lineRule="auto"/>
              <w:jc w:val="both"/>
              <w:rPr>
                <w:rFonts w:ascii="Arial" w:eastAsia="Arial" w:hAnsi="Arial" w:cs="Arial"/>
                <w:sz w:val="20"/>
                <w:szCs w:val="20"/>
              </w:rPr>
            </w:pPr>
          </w:p>
          <w:p w14:paraId="574F24C1" w14:textId="466ACDE1" w:rsidR="29591BC6" w:rsidRDefault="29591BC6" w:rsidP="29591BC6">
            <w:pPr>
              <w:spacing w:line="360" w:lineRule="auto"/>
              <w:jc w:val="both"/>
              <w:rPr>
                <w:rFonts w:ascii="Arial" w:eastAsia="Arial" w:hAnsi="Arial" w:cs="Arial"/>
                <w:sz w:val="20"/>
                <w:szCs w:val="20"/>
              </w:rPr>
            </w:pPr>
          </w:p>
        </w:tc>
      </w:tr>
      <w:tr w:rsidR="29591BC6" w14:paraId="4F625FD1" w14:textId="77777777" w:rsidTr="29591BC6">
        <w:trPr>
          <w:trHeight w:val="300"/>
        </w:trPr>
        <w:tc>
          <w:tcPr>
            <w:tcW w:w="3975" w:type="dxa"/>
            <w:tcBorders>
              <w:top w:val="nil"/>
              <w:left w:val="nil"/>
              <w:bottom w:val="nil"/>
              <w:right w:val="nil"/>
            </w:tcBorders>
            <w:tcMar>
              <w:left w:w="105" w:type="dxa"/>
              <w:right w:w="105" w:type="dxa"/>
            </w:tcMar>
          </w:tcPr>
          <w:p w14:paraId="144D68D8" w14:textId="1C9F9A47"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For and on behalf of</w:t>
            </w:r>
          </w:p>
        </w:tc>
        <w:tc>
          <w:tcPr>
            <w:tcW w:w="5145" w:type="dxa"/>
            <w:tcBorders>
              <w:top w:val="nil"/>
              <w:left w:val="nil"/>
              <w:bottom w:val="nil"/>
              <w:right w:val="nil"/>
            </w:tcBorders>
            <w:tcMar>
              <w:left w:w="105" w:type="dxa"/>
              <w:right w:w="105" w:type="dxa"/>
            </w:tcMar>
          </w:tcPr>
          <w:p w14:paraId="65463AB9" w14:textId="7029EA0E" w:rsidR="29591BC6" w:rsidRDefault="29591BC6" w:rsidP="29591BC6">
            <w:pPr>
              <w:spacing w:line="360" w:lineRule="auto"/>
              <w:jc w:val="both"/>
              <w:rPr>
                <w:rFonts w:ascii="Arial" w:eastAsia="Arial" w:hAnsi="Arial" w:cs="Arial"/>
                <w:sz w:val="20"/>
                <w:szCs w:val="20"/>
              </w:rPr>
            </w:pPr>
          </w:p>
          <w:p w14:paraId="77556861" w14:textId="47D7BA42" w:rsidR="29591BC6" w:rsidRDefault="29591BC6" w:rsidP="29591BC6">
            <w:pPr>
              <w:spacing w:line="360" w:lineRule="auto"/>
              <w:jc w:val="both"/>
              <w:rPr>
                <w:rFonts w:ascii="Arial" w:eastAsia="Arial" w:hAnsi="Arial" w:cs="Arial"/>
                <w:sz w:val="20"/>
                <w:szCs w:val="20"/>
              </w:rPr>
            </w:pPr>
          </w:p>
        </w:tc>
      </w:tr>
      <w:tr w:rsidR="29591BC6" w14:paraId="123F02AC" w14:textId="77777777" w:rsidTr="29591BC6">
        <w:trPr>
          <w:trHeight w:val="300"/>
        </w:trPr>
        <w:tc>
          <w:tcPr>
            <w:tcW w:w="3975" w:type="dxa"/>
            <w:tcBorders>
              <w:top w:val="nil"/>
              <w:left w:val="nil"/>
              <w:bottom w:val="nil"/>
              <w:right w:val="nil"/>
            </w:tcBorders>
            <w:tcMar>
              <w:left w:w="105" w:type="dxa"/>
              <w:right w:w="105" w:type="dxa"/>
            </w:tcMar>
          </w:tcPr>
          <w:p w14:paraId="2677119A" w14:textId="119B8CE7" w:rsidR="29591BC6" w:rsidRDefault="29591BC6" w:rsidP="29591BC6">
            <w:pPr>
              <w:spacing w:line="360" w:lineRule="auto"/>
              <w:jc w:val="both"/>
              <w:rPr>
                <w:rFonts w:ascii="Arial" w:eastAsia="Arial" w:hAnsi="Arial" w:cs="Arial"/>
                <w:sz w:val="20"/>
                <w:szCs w:val="20"/>
              </w:rPr>
            </w:pPr>
          </w:p>
        </w:tc>
        <w:tc>
          <w:tcPr>
            <w:tcW w:w="5145" w:type="dxa"/>
            <w:tcBorders>
              <w:top w:val="nil"/>
              <w:left w:val="nil"/>
              <w:bottom w:val="nil"/>
              <w:right w:val="nil"/>
            </w:tcBorders>
            <w:tcMar>
              <w:left w:w="105" w:type="dxa"/>
              <w:right w:w="105" w:type="dxa"/>
            </w:tcMar>
          </w:tcPr>
          <w:p w14:paraId="4059F12A" w14:textId="4EB5031D" w:rsidR="29591BC6" w:rsidRDefault="29591BC6" w:rsidP="29591BC6">
            <w:pPr>
              <w:spacing w:line="360" w:lineRule="auto"/>
              <w:jc w:val="both"/>
              <w:rPr>
                <w:rFonts w:ascii="Arial" w:eastAsia="Arial" w:hAnsi="Arial" w:cs="Arial"/>
                <w:sz w:val="20"/>
                <w:szCs w:val="20"/>
              </w:rPr>
            </w:pPr>
          </w:p>
        </w:tc>
      </w:tr>
      <w:tr w:rsidR="29591BC6" w14:paraId="65F51A71" w14:textId="77777777" w:rsidTr="29591BC6">
        <w:trPr>
          <w:trHeight w:val="300"/>
        </w:trPr>
        <w:tc>
          <w:tcPr>
            <w:tcW w:w="3975" w:type="dxa"/>
            <w:tcBorders>
              <w:top w:val="nil"/>
              <w:left w:val="nil"/>
              <w:bottom w:val="nil"/>
              <w:right w:val="nil"/>
            </w:tcBorders>
            <w:tcMar>
              <w:left w:w="105" w:type="dxa"/>
              <w:right w:w="105" w:type="dxa"/>
            </w:tcMar>
          </w:tcPr>
          <w:p w14:paraId="4A54CB2D" w14:textId="6F243AC2" w:rsidR="29591BC6" w:rsidRDefault="29591BC6" w:rsidP="29591BC6">
            <w:pPr>
              <w:spacing w:line="360" w:lineRule="auto"/>
              <w:jc w:val="both"/>
              <w:rPr>
                <w:rFonts w:ascii="Arial" w:eastAsia="Arial" w:hAnsi="Arial" w:cs="Arial"/>
                <w:sz w:val="20"/>
                <w:szCs w:val="20"/>
              </w:rPr>
            </w:pPr>
          </w:p>
        </w:tc>
        <w:tc>
          <w:tcPr>
            <w:tcW w:w="5145" w:type="dxa"/>
            <w:tcBorders>
              <w:top w:val="nil"/>
              <w:left w:val="nil"/>
              <w:bottom w:val="nil"/>
              <w:right w:val="nil"/>
            </w:tcBorders>
            <w:tcMar>
              <w:left w:w="105" w:type="dxa"/>
              <w:right w:w="105" w:type="dxa"/>
            </w:tcMar>
          </w:tcPr>
          <w:p w14:paraId="33CAB64A" w14:textId="02EEF358" w:rsidR="29591BC6" w:rsidRDefault="29591BC6" w:rsidP="29591BC6">
            <w:pPr>
              <w:spacing w:line="360" w:lineRule="auto"/>
              <w:jc w:val="both"/>
              <w:rPr>
                <w:rFonts w:ascii="Arial" w:eastAsia="Arial" w:hAnsi="Arial" w:cs="Arial"/>
                <w:sz w:val="20"/>
                <w:szCs w:val="20"/>
              </w:rPr>
            </w:pPr>
          </w:p>
        </w:tc>
      </w:tr>
      <w:tr w:rsidR="29591BC6" w14:paraId="76E29D02" w14:textId="77777777" w:rsidTr="29591BC6">
        <w:trPr>
          <w:trHeight w:val="300"/>
        </w:trPr>
        <w:tc>
          <w:tcPr>
            <w:tcW w:w="3975" w:type="dxa"/>
            <w:tcBorders>
              <w:top w:val="nil"/>
              <w:left w:val="nil"/>
              <w:bottom w:val="nil"/>
              <w:right w:val="nil"/>
            </w:tcBorders>
            <w:tcMar>
              <w:left w:w="105" w:type="dxa"/>
              <w:right w:w="105" w:type="dxa"/>
            </w:tcMar>
          </w:tcPr>
          <w:p w14:paraId="11D99AC2" w14:textId="136E3B31"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Date:</w:t>
            </w:r>
          </w:p>
        </w:tc>
        <w:tc>
          <w:tcPr>
            <w:tcW w:w="5145" w:type="dxa"/>
            <w:tcBorders>
              <w:top w:val="nil"/>
              <w:left w:val="nil"/>
              <w:bottom w:val="nil"/>
              <w:right w:val="nil"/>
            </w:tcBorders>
            <w:tcMar>
              <w:left w:w="105" w:type="dxa"/>
              <w:right w:w="105" w:type="dxa"/>
            </w:tcMar>
          </w:tcPr>
          <w:p w14:paraId="38333B7F" w14:textId="0F44E60E" w:rsidR="29591BC6" w:rsidRDefault="29591BC6" w:rsidP="29591BC6">
            <w:pPr>
              <w:spacing w:line="360" w:lineRule="auto"/>
              <w:jc w:val="both"/>
              <w:rPr>
                <w:rFonts w:ascii="Arial" w:eastAsia="Arial" w:hAnsi="Arial" w:cs="Arial"/>
                <w:sz w:val="20"/>
                <w:szCs w:val="20"/>
              </w:rPr>
            </w:pPr>
          </w:p>
        </w:tc>
      </w:tr>
      <w:tr w:rsidR="29591BC6" w14:paraId="5CF013A0" w14:textId="77777777" w:rsidTr="29591BC6">
        <w:trPr>
          <w:trHeight w:val="300"/>
        </w:trPr>
        <w:tc>
          <w:tcPr>
            <w:tcW w:w="3975" w:type="dxa"/>
            <w:tcBorders>
              <w:top w:val="nil"/>
              <w:left w:val="nil"/>
              <w:bottom w:val="nil"/>
              <w:right w:val="nil"/>
            </w:tcBorders>
            <w:tcMar>
              <w:left w:w="105" w:type="dxa"/>
              <w:right w:w="105" w:type="dxa"/>
            </w:tcMar>
          </w:tcPr>
          <w:p w14:paraId="443CD170" w14:textId="4DC8AED1" w:rsidR="29591BC6" w:rsidRDefault="29591BC6" w:rsidP="29591BC6">
            <w:pPr>
              <w:spacing w:line="360" w:lineRule="auto"/>
              <w:jc w:val="both"/>
              <w:rPr>
                <w:rFonts w:ascii="Arial" w:eastAsia="Arial" w:hAnsi="Arial" w:cs="Arial"/>
                <w:sz w:val="20"/>
                <w:szCs w:val="20"/>
              </w:rPr>
            </w:pPr>
          </w:p>
        </w:tc>
        <w:tc>
          <w:tcPr>
            <w:tcW w:w="5145" w:type="dxa"/>
            <w:tcBorders>
              <w:top w:val="nil"/>
              <w:left w:val="nil"/>
              <w:bottom w:val="nil"/>
              <w:right w:val="nil"/>
            </w:tcBorders>
            <w:tcMar>
              <w:left w:w="105" w:type="dxa"/>
              <w:right w:w="105" w:type="dxa"/>
            </w:tcMar>
          </w:tcPr>
          <w:p w14:paraId="5876AD3A" w14:textId="419A0464" w:rsidR="29591BC6" w:rsidRDefault="29591BC6" w:rsidP="29591BC6">
            <w:pPr>
              <w:spacing w:line="360" w:lineRule="auto"/>
              <w:jc w:val="both"/>
              <w:rPr>
                <w:rFonts w:ascii="Arial" w:eastAsia="Arial" w:hAnsi="Arial" w:cs="Arial"/>
                <w:sz w:val="20"/>
                <w:szCs w:val="20"/>
              </w:rPr>
            </w:pPr>
          </w:p>
        </w:tc>
      </w:tr>
      <w:tr w:rsidR="29591BC6" w14:paraId="00E57A56" w14:textId="77777777" w:rsidTr="29591BC6">
        <w:trPr>
          <w:trHeight w:val="300"/>
        </w:trPr>
        <w:tc>
          <w:tcPr>
            <w:tcW w:w="3975" w:type="dxa"/>
            <w:tcBorders>
              <w:top w:val="nil"/>
              <w:left w:val="nil"/>
              <w:bottom w:val="nil"/>
              <w:right w:val="nil"/>
            </w:tcBorders>
            <w:tcMar>
              <w:left w:w="105" w:type="dxa"/>
              <w:right w:w="105" w:type="dxa"/>
            </w:tcMar>
          </w:tcPr>
          <w:p w14:paraId="79C42442" w14:textId="51EF93A6" w:rsidR="29591BC6" w:rsidRDefault="29591BC6" w:rsidP="29591BC6">
            <w:pPr>
              <w:pStyle w:val="ListParagraph"/>
              <w:numPr>
                <w:ilvl w:val="1"/>
                <w:numId w:val="4"/>
              </w:numPr>
              <w:spacing w:line="360" w:lineRule="auto"/>
              <w:ind w:left="318"/>
              <w:jc w:val="both"/>
              <w:rPr>
                <w:rFonts w:ascii="Arial" w:eastAsia="Arial" w:hAnsi="Arial" w:cs="Arial"/>
                <w:sz w:val="20"/>
                <w:szCs w:val="20"/>
              </w:rPr>
            </w:pPr>
            <w:r w:rsidRPr="29591BC6">
              <w:rPr>
                <w:rFonts w:ascii="Arial" w:eastAsia="Arial" w:hAnsi="Arial" w:cs="Arial"/>
                <w:sz w:val="20"/>
                <w:szCs w:val="20"/>
                <w:lang w:val="en-GB"/>
              </w:rPr>
              <w:t>I/We are “EXEMPT” from VAT under the terms of the Finance Act 1972</w:t>
            </w:r>
          </w:p>
        </w:tc>
        <w:tc>
          <w:tcPr>
            <w:tcW w:w="5145" w:type="dxa"/>
            <w:tcBorders>
              <w:top w:val="nil"/>
              <w:left w:val="nil"/>
              <w:bottom w:val="nil"/>
              <w:right w:val="nil"/>
            </w:tcBorders>
            <w:tcMar>
              <w:left w:w="105" w:type="dxa"/>
              <w:right w:w="105" w:type="dxa"/>
            </w:tcMar>
          </w:tcPr>
          <w:p w14:paraId="0934E9BD" w14:textId="74D34060" w:rsidR="29591BC6" w:rsidRDefault="29591BC6" w:rsidP="29591BC6">
            <w:pPr>
              <w:spacing w:line="360" w:lineRule="auto"/>
              <w:jc w:val="both"/>
              <w:rPr>
                <w:rFonts w:ascii="Arial" w:eastAsia="Arial" w:hAnsi="Arial" w:cs="Arial"/>
                <w:sz w:val="20"/>
                <w:szCs w:val="20"/>
              </w:rPr>
            </w:pPr>
          </w:p>
        </w:tc>
      </w:tr>
      <w:tr w:rsidR="29591BC6" w14:paraId="5806E408" w14:textId="77777777" w:rsidTr="29591BC6">
        <w:trPr>
          <w:trHeight w:val="300"/>
        </w:trPr>
        <w:tc>
          <w:tcPr>
            <w:tcW w:w="3975" w:type="dxa"/>
            <w:tcBorders>
              <w:top w:val="nil"/>
              <w:left w:val="nil"/>
              <w:bottom w:val="nil"/>
              <w:right w:val="nil"/>
            </w:tcBorders>
            <w:tcMar>
              <w:left w:w="105" w:type="dxa"/>
              <w:right w:w="105" w:type="dxa"/>
            </w:tcMar>
          </w:tcPr>
          <w:p w14:paraId="6A7F2AB0" w14:textId="39FB4F45"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Signed</w:t>
            </w:r>
          </w:p>
        </w:tc>
        <w:tc>
          <w:tcPr>
            <w:tcW w:w="5145" w:type="dxa"/>
            <w:tcBorders>
              <w:top w:val="nil"/>
              <w:left w:val="nil"/>
              <w:bottom w:val="nil"/>
              <w:right w:val="nil"/>
            </w:tcBorders>
            <w:tcMar>
              <w:left w:w="105" w:type="dxa"/>
              <w:right w:w="105" w:type="dxa"/>
            </w:tcMar>
          </w:tcPr>
          <w:p w14:paraId="3F4F1BED" w14:textId="3D28C714" w:rsidR="29591BC6" w:rsidRDefault="29591BC6" w:rsidP="29591BC6">
            <w:pPr>
              <w:spacing w:line="360" w:lineRule="auto"/>
              <w:jc w:val="both"/>
              <w:rPr>
                <w:rFonts w:ascii="Arial" w:eastAsia="Arial" w:hAnsi="Arial" w:cs="Arial"/>
                <w:sz w:val="20"/>
                <w:szCs w:val="20"/>
              </w:rPr>
            </w:pPr>
          </w:p>
          <w:p w14:paraId="266DEE95" w14:textId="1C953106" w:rsidR="29591BC6" w:rsidRDefault="29591BC6" w:rsidP="29591BC6">
            <w:pPr>
              <w:spacing w:line="360" w:lineRule="auto"/>
              <w:jc w:val="both"/>
              <w:rPr>
                <w:rFonts w:ascii="Arial" w:eastAsia="Arial" w:hAnsi="Arial" w:cs="Arial"/>
                <w:sz w:val="20"/>
                <w:szCs w:val="20"/>
              </w:rPr>
            </w:pPr>
          </w:p>
        </w:tc>
      </w:tr>
      <w:tr w:rsidR="29591BC6" w14:paraId="48236221" w14:textId="77777777" w:rsidTr="29591BC6">
        <w:trPr>
          <w:trHeight w:val="300"/>
        </w:trPr>
        <w:tc>
          <w:tcPr>
            <w:tcW w:w="3975" w:type="dxa"/>
            <w:tcBorders>
              <w:top w:val="nil"/>
              <w:left w:val="nil"/>
              <w:bottom w:val="nil"/>
              <w:right w:val="nil"/>
            </w:tcBorders>
            <w:tcMar>
              <w:left w:w="105" w:type="dxa"/>
              <w:right w:w="105" w:type="dxa"/>
            </w:tcMar>
          </w:tcPr>
          <w:p w14:paraId="4290E1D6" w14:textId="6A8D2F6A"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For and on behalf of</w:t>
            </w:r>
          </w:p>
        </w:tc>
        <w:tc>
          <w:tcPr>
            <w:tcW w:w="5145" w:type="dxa"/>
            <w:tcBorders>
              <w:top w:val="nil"/>
              <w:left w:val="nil"/>
              <w:bottom w:val="nil"/>
              <w:right w:val="nil"/>
            </w:tcBorders>
            <w:tcMar>
              <w:left w:w="105" w:type="dxa"/>
              <w:right w:w="105" w:type="dxa"/>
            </w:tcMar>
          </w:tcPr>
          <w:p w14:paraId="7B89FCF2" w14:textId="6F51EC8A" w:rsidR="29591BC6" w:rsidRDefault="29591BC6" w:rsidP="29591BC6">
            <w:pPr>
              <w:spacing w:line="360" w:lineRule="auto"/>
              <w:jc w:val="both"/>
              <w:rPr>
                <w:rFonts w:ascii="Arial" w:eastAsia="Arial" w:hAnsi="Arial" w:cs="Arial"/>
                <w:sz w:val="20"/>
                <w:szCs w:val="20"/>
              </w:rPr>
            </w:pPr>
          </w:p>
          <w:p w14:paraId="762B510B" w14:textId="0A5C09F6" w:rsidR="29591BC6" w:rsidRDefault="29591BC6" w:rsidP="29591BC6">
            <w:pPr>
              <w:spacing w:line="360" w:lineRule="auto"/>
              <w:jc w:val="both"/>
              <w:rPr>
                <w:rFonts w:ascii="Arial" w:eastAsia="Arial" w:hAnsi="Arial" w:cs="Arial"/>
                <w:sz w:val="20"/>
                <w:szCs w:val="20"/>
              </w:rPr>
            </w:pPr>
          </w:p>
        </w:tc>
      </w:tr>
      <w:tr w:rsidR="29591BC6" w14:paraId="622A3BE4" w14:textId="77777777" w:rsidTr="29591BC6">
        <w:trPr>
          <w:trHeight w:val="300"/>
        </w:trPr>
        <w:tc>
          <w:tcPr>
            <w:tcW w:w="3975" w:type="dxa"/>
            <w:tcBorders>
              <w:top w:val="nil"/>
              <w:left w:val="nil"/>
              <w:bottom w:val="nil"/>
              <w:right w:val="nil"/>
            </w:tcBorders>
            <w:tcMar>
              <w:left w:w="105" w:type="dxa"/>
              <w:right w:w="105" w:type="dxa"/>
            </w:tcMar>
          </w:tcPr>
          <w:p w14:paraId="1D4F832D" w14:textId="701C0881" w:rsidR="29591BC6" w:rsidRDefault="29591BC6" w:rsidP="29591BC6">
            <w:pPr>
              <w:spacing w:line="360" w:lineRule="auto"/>
              <w:jc w:val="right"/>
              <w:rPr>
                <w:rFonts w:ascii="Arial" w:eastAsia="Arial" w:hAnsi="Arial" w:cs="Arial"/>
                <w:sz w:val="20"/>
                <w:szCs w:val="20"/>
              </w:rPr>
            </w:pPr>
          </w:p>
        </w:tc>
        <w:tc>
          <w:tcPr>
            <w:tcW w:w="5145" w:type="dxa"/>
            <w:tcBorders>
              <w:top w:val="nil"/>
              <w:left w:val="nil"/>
              <w:bottom w:val="nil"/>
              <w:right w:val="nil"/>
            </w:tcBorders>
            <w:tcMar>
              <w:left w:w="105" w:type="dxa"/>
              <w:right w:w="105" w:type="dxa"/>
            </w:tcMar>
          </w:tcPr>
          <w:p w14:paraId="657B5285" w14:textId="35B46D97" w:rsidR="29591BC6" w:rsidRDefault="29591BC6" w:rsidP="29591BC6">
            <w:pPr>
              <w:spacing w:line="360" w:lineRule="auto"/>
              <w:jc w:val="both"/>
              <w:rPr>
                <w:rFonts w:ascii="Arial" w:eastAsia="Arial" w:hAnsi="Arial" w:cs="Arial"/>
                <w:sz w:val="20"/>
                <w:szCs w:val="20"/>
              </w:rPr>
            </w:pPr>
          </w:p>
        </w:tc>
      </w:tr>
      <w:tr w:rsidR="29591BC6" w14:paraId="25A77820" w14:textId="77777777" w:rsidTr="29591BC6">
        <w:trPr>
          <w:trHeight w:val="300"/>
        </w:trPr>
        <w:tc>
          <w:tcPr>
            <w:tcW w:w="3975" w:type="dxa"/>
            <w:tcBorders>
              <w:top w:val="nil"/>
              <w:left w:val="nil"/>
              <w:bottom w:val="nil"/>
              <w:right w:val="nil"/>
            </w:tcBorders>
            <w:tcMar>
              <w:left w:w="105" w:type="dxa"/>
              <w:right w:w="105" w:type="dxa"/>
            </w:tcMar>
          </w:tcPr>
          <w:p w14:paraId="244CC26A" w14:textId="0908630B" w:rsidR="29591BC6" w:rsidRDefault="29591BC6" w:rsidP="29591BC6">
            <w:pPr>
              <w:spacing w:line="360" w:lineRule="auto"/>
              <w:jc w:val="right"/>
              <w:rPr>
                <w:rFonts w:ascii="Arial" w:eastAsia="Arial" w:hAnsi="Arial" w:cs="Arial"/>
                <w:sz w:val="20"/>
                <w:szCs w:val="20"/>
              </w:rPr>
            </w:pPr>
            <w:r w:rsidRPr="29591BC6">
              <w:rPr>
                <w:rFonts w:ascii="Arial" w:eastAsia="Arial" w:hAnsi="Arial" w:cs="Arial"/>
                <w:sz w:val="20"/>
                <w:szCs w:val="20"/>
                <w:lang w:val="en-GB"/>
              </w:rPr>
              <w:t>Date</w:t>
            </w:r>
          </w:p>
        </w:tc>
        <w:tc>
          <w:tcPr>
            <w:tcW w:w="5145" w:type="dxa"/>
            <w:tcBorders>
              <w:top w:val="nil"/>
              <w:left w:val="nil"/>
              <w:bottom w:val="nil"/>
              <w:right w:val="nil"/>
            </w:tcBorders>
            <w:tcMar>
              <w:left w:w="105" w:type="dxa"/>
              <w:right w:w="105" w:type="dxa"/>
            </w:tcMar>
          </w:tcPr>
          <w:p w14:paraId="0C24B22D" w14:textId="7578C616" w:rsidR="29591BC6" w:rsidRDefault="29591BC6" w:rsidP="29591BC6">
            <w:pPr>
              <w:spacing w:line="360" w:lineRule="auto"/>
              <w:jc w:val="both"/>
              <w:rPr>
                <w:rFonts w:ascii="Arial" w:eastAsia="Arial" w:hAnsi="Arial" w:cs="Arial"/>
                <w:sz w:val="20"/>
                <w:szCs w:val="20"/>
              </w:rPr>
            </w:pPr>
          </w:p>
          <w:p w14:paraId="4E732FDC" w14:textId="195A5AA7" w:rsidR="29591BC6" w:rsidRDefault="29591BC6" w:rsidP="29591BC6">
            <w:pPr>
              <w:spacing w:line="360" w:lineRule="auto"/>
              <w:jc w:val="both"/>
              <w:rPr>
                <w:rFonts w:ascii="Arial" w:eastAsia="Arial" w:hAnsi="Arial" w:cs="Arial"/>
                <w:sz w:val="20"/>
                <w:szCs w:val="20"/>
              </w:rPr>
            </w:pPr>
          </w:p>
        </w:tc>
      </w:tr>
    </w:tbl>
    <w:p w14:paraId="0B08C0F5" w14:textId="293A09F4" w:rsidR="00546D78" w:rsidRDefault="00546D78" w:rsidP="29591BC6">
      <w:pPr>
        <w:spacing w:after="0" w:line="360" w:lineRule="auto"/>
        <w:jc w:val="both"/>
        <w:rPr>
          <w:rFonts w:ascii="Times New Roman" w:eastAsia="Times New Roman" w:hAnsi="Times New Roman" w:cs="Times New Roman"/>
          <w:color w:val="000000" w:themeColor="text1"/>
        </w:rPr>
      </w:pPr>
    </w:p>
    <w:p w14:paraId="16C97F8D" w14:textId="0A5AD371" w:rsidR="00546D78" w:rsidRDefault="00546D78" w:rsidP="29591BC6">
      <w:pPr>
        <w:spacing w:after="0" w:line="360" w:lineRule="auto"/>
        <w:jc w:val="both"/>
        <w:rPr>
          <w:rFonts w:ascii="Times New Roman" w:eastAsia="Times New Roman" w:hAnsi="Times New Roman" w:cs="Times New Roman"/>
          <w:color w:val="000000" w:themeColor="text1"/>
        </w:rPr>
      </w:pPr>
    </w:p>
    <w:p w14:paraId="6671E1A7" w14:textId="4AF53F5E" w:rsidR="00546D78" w:rsidRDefault="00546D78" w:rsidP="29591BC6">
      <w:pPr>
        <w:keepNext/>
        <w:spacing w:after="0" w:line="360" w:lineRule="auto"/>
        <w:jc w:val="both"/>
        <w:rPr>
          <w:rFonts w:ascii="Arial" w:eastAsia="Arial" w:hAnsi="Arial" w:cs="Arial"/>
          <w:color w:val="000000" w:themeColor="text1"/>
          <w:sz w:val="20"/>
          <w:szCs w:val="20"/>
        </w:rPr>
      </w:pPr>
    </w:p>
    <w:p w14:paraId="583CDD61" w14:textId="0B029ED2"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F</w:t>
      </w:r>
    </w:p>
    <w:p w14:paraId="74762101" w14:textId="2BEE6884"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DECLARATION AND UNDERTAKING TO BE SIGNED BY ALL MAIN CONTRACTORS, NOMINATED SUB-CONTRACTORS OR CONSULTANTS TENDERING FOR THE EXECUTION OF WORKS OR THE SUPPLY OF GOODS OR SERVICES AND MUST BE RETURNED AT THE TIME OF TENDERING</w:t>
      </w:r>
    </w:p>
    <w:p w14:paraId="4769C26A" w14:textId="11A7E01D" w:rsidR="00546D78" w:rsidRDefault="00546D78" w:rsidP="29591BC6">
      <w:pPr>
        <w:spacing w:after="0" w:line="360" w:lineRule="auto"/>
        <w:jc w:val="both"/>
        <w:rPr>
          <w:rFonts w:ascii="Arial" w:eastAsia="Arial" w:hAnsi="Arial" w:cs="Arial"/>
          <w:color w:val="000000" w:themeColor="text1"/>
          <w:sz w:val="20"/>
          <w:szCs w:val="20"/>
        </w:rPr>
      </w:pPr>
    </w:p>
    <w:p w14:paraId="10EB6483" w14:textId="1684F46E"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FAIR EMPLOYMENT AND TREATMENT (NORTHERN IRELAND) ORDER 1998</w:t>
      </w:r>
    </w:p>
    <w:p w14:paraId="1A0DEF8A" w14:textId="789C6856" w:rsidR="00546D78" w:rsidRDefault="15E0B112" w:rsidP="29591BC6">
      <w:pPr>
        <w:pStyle w:val="ListParagraph"/>
        <w:numPr>
          <w:ilvl w:val="0"/>
          <w:numId w:val="3"/>
        </w:numPr>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Article 64 of the Fair Employment and Treatment (Northern Ireland) Order 1998 provides inter alia that a public authority shall not accept an offer to execute any work or supply any goods or services where the offer is made by an unqualified person in response to an invitation by the public authority to submit offers.  Article 64(4) also provides that the public authority shall take all such steps as are reasonable to secure that no work is executed or goods or services supplied for the purposes of such contracts as are mentioned above by an unqualified person.</w:t>
      </w:r>
    </w:p>
    <w:p w14:paraId="193A54A7" w14:textId="6965AFB1" w:rsidR="00546D78" w:rsidRDefault="00546D78" w:rsidP="29591BC6">
      <w:pPr>
        <w:spacing w:after="0" w:line="240" w:lineRule="auto"/>
        <w:ind w:left="360"/>
        <w:jc w:val="both"/>
        <w:rPr>
          <w:rFonts w:ascii="Arial" w:eastAsia="Arial" w:hAnsi="Arial" w:cs="Arial"/>
          <w:color w:val="000000" w:themeColor="text1"/>
          <w:sz w:val="20"/>
          <w:szCs w:val="20"/>
        </w:rPr>
      </w:pPr>
    </w:p>
    <w:p w14:paraId="092E1F32" w14:textId="635AD6B4" w:rsidR="00546D78" w:rsidRDefault="15E0B112" w:rsidP="29591BC6">
      <w:pPr>
        <w:pStyle w:val="ListParagraph"/>
        <w:numPr>
          <w:ilvl w:val="0"/>
          <w:numId w:val="3"/>
        </w:numPr>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For the purposes of Articles 64 – 66 of the Order, an unqualified person is a person on whom a notice has been served under Article 62(2) or Article 63(1) of the Order and which has not been cancelled.</w:t>
      </w:r>
    </w:p>
    <w:p w14:paraId="643A14CC" w14:textId="2856065D" w:rsidR="00546D78" w:rsidRDefault="00546D78" w:rsidP="29591BC6">
      <w:pPr>
        <w:spacing w:after="0" w:line="240" w:lineRule="auto"/>
        <w:jc w:val="both"/>
        <w:rPr>
          <w:rFonts w:ascii="Arial" w:eastAsia="Arial" w:hAnsi="Arial" w:cs="Arial"/>
          <w:color w:val="000000" w:themeColor="text1"/>
          <w:sz w:val="20"/>
          <w:szCs w:val="20"/>
        </w:rPr>
      </w:pPr>
    </w:p>
    <w:p w14:paraId="24A91EC0" w14:textId="13261470" w:rsidR="00546D78" w:rsidRDefault="15E0B112" w:rsidP="29591BC6">
      <w:pPr>
        <w:pStyle w:val="ListParagraph"/>
        <w:numPr>
          <w:ilvl w:val="0"/>
          <w:numId w:val="3"/>
        </w:numPr>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 xml:space="preserve">Mindful of its obligations under the Order, </w:t>
      </w:r>
      <w:proofErr w:type="spellStart"/>
      <w:r w:rsidRPr="29591BC6">
        <w:rPr>
          <w:rFonts w:ascii="Arial" w:eastAsia="Arial" w:hAnsi="Arial" w:cs="Arial"/>
          <w:color w:val="000000" w:themeColor="text1"/>
          <w:sz w:val="20"/>
          <w:szCs w:val="20"/>
          <w:lang w:val="en-GB"/>
        </w:rPr>
        <w:t>Inter</w:t>
      </w:r>
      <w:r w:rsidRPr="29591BC6">
        <w:rPr>
          <w:rFonts w:ascii="Arial" w:eastAsia="Arial" w:hAnsi="Arial" w:cs="Arial"/>
          <w:i/>
          <w:iCs/>
          <w:color w:val="000000" w:themeColor="text1"/>
          <w:sz w:val="20"/>
          <w:szCs w:val="20"/>
          <w:lang w:val="en-GB"/>
        </w:rPr>
        <w:t>Trade</w:t>
      </w:r>
      <w:r w:rsidRPr="29591BC6">
        <w:rPr>
          <w:rFonts w:ascii="Arial" w:eastAsia="Arial" w:hAnsi="Arial" w:cs="Arial"/>
          <w:color w:val="000000" w:themeColor="text1"/>
          <w:sz w:val="20"/>
          <w:szCs w:val="20"/>
          <w:lang w:val="en-GB"/>
        </w:rPr>
        <w:t>Ireland</w:t>
      </w:r>
      <w:proofErr w:type="spellEnd"/>
      <w:r w:rsidRPr="29591BC6">
        <w:rPr>
          <w:rFonts w:ascii="Arial" w:eastAsia="Arial" w:hAnsi="Arial" w:cs="Arial"/>
          <w:color w:val="000000" w:themeColor="text1"/>
          <w:sz w:val="20"/>
          <w:szCs w:val="20"/>
          <w:lang w:val="en-GB"/>
        </w:rPr>
        <w:t xml:space="preserve"> has decided that is shall be a condition of tendering that a contractor shall not be an unqualified person for the purpose of Articles 64 – 66 of the Order.</w:t>
      </w:r>
    </w:p>
    <w:p w14:paraId="5DB7E843" w14:textId="72364A40" w:rsidR="00546D78" w:rsidRDefault="00546D78" w:rsidP="29591BC6">
      <w:pPr>
        <w:spacing w:after="0" w:line="240" w:lineRule="auto"/>
        <w:ind w:left="360"/>
        <w:jc w:val="both"/>
        <w:rPr>
          <w:rFonts w:ascii="Arial" w:eastAsia="Arial" w:hAnsi="Arial" w:cs="Arial"/>
          <w:color w:val="000000" w:themeColor="text1"/>
          <w:sz w:val="20"/>
          <w:szCs w:val="20"/>
        </w:rPr>
      </w:pPr>
    </w:p>
    <w:p w14:paraId="4304BC5F" w14:textId="49AD71CF" w:rsidR="00546D78" w:rsidRDefault="15E0B112" w:rsidP="29591BC6">
      <w:pPr>
        <w:pStyle w:val="ListParagraph"/>
        <w:keepNext/>
        <w:numPr>
          <w:ilvl w:val="0"/>
          <w:numId w:val="3"/>
        </w:numPr>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 xml:space="preserve">Contractors are therefore asked to complete and return the form endorsed hereon, with their tender, to confirm that they are not unqualified persons and to undertake that no work shall be executed or goods or services supplied by an unqualified person for the purposes of any contract with </w:t>
      </w:r>
      <w:proofErr w:type="spellStart"/>
      <w:r w:rsidRPr="29591BC6">
        <w:rPr>
          <w:rFonts w:ascii="Arial" w:eastAsia="Arial" w:hAnsi="Arial" w:cs="Arial"/>
          <w:color w:val="000000" w:themeColor="text1"/>
          <w:sz w:val="20"/>
          <w:szCs w:val="20"/>
          <w:lang w:val="en-GB"/>
        </w:rPr>
        <w:t>Inter</w:t>
      </w:r>
      <w:r w:rsidRPr="29591BC6">
        <w:rPr>
          <w:rFonts w:ascii="Arial" w:eastAsia="Arial" w:hAnsi="Arial" w:cs="Arial"/>
          <w:i/>
          <w:iCs/>
          <w:color w:val="000000" w:themeColor="text1"/>
          <w:sz w:val="20"/>
          <w:szCs w:val="20"/>
          <w:lang w:val="en-GB"/>
        </w:rPr>
        <w:t>Trade</w:t>
      </w:r>
      <w:r w:rsidRPr="29591BC6">
        <w:rPr>
          <w:rFonts w:ascii="Arial" w:eastAsia="Arial" w:hAnsi="Arial" w:cs="Arial"/>
          <w:color w:val="000000" w:themeColor="text1"/>
          <w:sz w:val="20"/>
          <w:szCs w:val="20"/>
          <w:lang w:val="en-GB"/>
        </w:rPr>
        <w:t>Ireland</w:t>
      </w:r>
      <w:proofErr w:type="spellEnd"/>
      <w:r w:rsidRPr="29591BC6">
        <w:rPr>
          <w:rFonts w:ascii="Arial" w:eastAsia="Arial" w:hAnsi="Arial" w:cs="Arial"/>
          <w:color w:val="000000" w:themeColor="text1"/>
          <w:sz w:val="20"/>
          <w:szCs w:val="20"/>
          <w:lang w:val="en-GB"/>
        </w:rPr>
        <w:t xml:space="preserve"> to which Article 64 of the Order applies</w:t>
      </w:r>
    </w:p>
    <w:p w14:paraId="67B41A3A" w14:textId="339C8C33" w:rsidR="00546D78" w:rsidRDefault="00546D78" w:rsidP="29591BC6">
      <w:pPr>
        <w:keepNext/>
        <w:spacing w:after="0" w:line="360" w:lineRule="auto"/>
        <w:ind w:left="1080"/>
        <w:jc w:val="both"/>
        <w:rPr>
          <w:rFonts w:ascii="Arial" w:eastAsia="Arial" w:hAnsi="Arial" w:cs="Arial"/>
          <w:color w:val="000000" w:themeColor="text1"/>
          <w:sz w:val="20"/>
          <w:szCs w:val="20"/>
        </w:rPr>
      </w:pPr>
    </w:p>
    <w:p w14:paraId="6F5A0456" w14:textId="4E695713" w:rsidR="00546D78" w:rsidRDefault="00546D78" w:rsidP="29591BC6">
      <w:pPr>
        <w:keepNext/>
        <w:spacing w:after="0" w:line="360" w:lineRule="auto"/>
        <w:rPr>
          <w:rFonts w:ascii="Times New Roman" w:eastAsia="Times New Roman" w:hAnsi="Times New Roman" w:cs="Times New Roman"/>
          <w:color w:val="000000" w:themeColor="text1"/>
        </w:rPr>
      </w:pPr>
    </w:p>
    <w:p w14:paraId="62712E10" w14:textId="49174B2D"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FAIR EMPLOYMENT AND TREATMENT (NORTHERN IRELAND) ORDER 1998</w:t>
      </w:r>
    </w:p>
    <w:p w14:paraId="689BEE8A" w14:textId="17CBA53F"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hereby declare that I am/we are not unqualified for the purposes of the Fair Employment and Treatment (Northern Ireland) Order 1998.</w:t>
      </w:r>
    </w:p>
    <w:p w14:paraId="1D1D8AEB" w14:textId="0275148E" w:rsidR="00546D78" w:rsidRDefault="00546D78" w:rsidP="29591BC6">
      <w:pPr>
        <w:spacing w:after="0" w:line="360" w:lineRule="auto"/>
        <w:jc w:val="both"/>
        <w:rPr>
          <w:rFonts w:ascii="Arial" w:eastAsia="Arial" w:hAnsi="Arial" w:cs="Arial"/>
          <w:color w:val="000000" w:themeColor="text1"/>
          <w:sz w:val="20"/>
          <w:szCs w:val="20"/>
        </w:rPr>
      </w:pPr>
    </w:p>
    <w:p w14:paraId="709B68E9" w14:textId="47B47EC3"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 xml:space="preserve">I/We undertake that no work shall be executed or goods or services supplied by any unqualified person for the purposes of any contract with </w:t>
      </w:r>
      <w:proofErr w:type="spellStart"/>
      <w:r w:rsidRPr="29591BC6">
        <w:rPr>
          <w:rFonts w:ascii="Arial" w:eastAsia="Arial" w:hAnsi="Arial" w:cs="Arial"/>
          <w:color w:val="000000" w:themeColor="text1"/>
          <w:sz w:val="20"/>
          <w:szCs w:val="20"/>
          <w:lang w:val="en-GB"/>
        </w:rPr>
        <w:t>Inter</w:t>
      </w:r>
      <w:r w:rsidRPr="29591BC6">
        <w:rPr>
          <w:rFonts w:ascii="Arial" w:eastAsia="Arial" w:hAnsi="Arial" w:cs="Arial"/>
          <w:i/>
          <w:iCs/>
          <w:color w:val="000000" w:themeColor="text1"/>
          <w:sz w:val="20"/>
          <w:szCs w:val="20"/>
          <w:lang w:val="en-GB"/>
        </w:rPr>
        <w:t>Trade</w:t>
      </w:r>
      <w:r w:rsidRPr="29591BC6">
        <w:rPr>
          <w:rFonts w:ascii="Arial" w:eastAsia="Arial" w:hAnsi="Arial" w:cs="Arial"/>
          <w:color w:val="000000" w:themeColor="text1"/>
          <w:sz w:val="20"/>
          <w:szCs w:val="20"/>
          <w:lang w:val="en-GB"/>
        </w:rPr>
        <w:t>Ireland</w:t>
      </w:r>
      <w:proofErr w:type="spellEnd"/>
      <w:r w:rsidRPr="29591BC6">
        <w:rPr>
          <w:rFonts w:ascii="Arial" w:eastAsia="Arial" w:hAnsi="Arial" w:cs="Arial"/>
          <w:color w:val="000000" w:themeColor="text1"/>
          <w:sz w:val="20"/>
          <w:szCs w:val="20"/>
          <w:lang w:val="en-GB"/>
        </w:rPr>
        <w:t xml:space="preserve"> to which Article 64 of the Order applies.</w:t>
      </w:r>
    </w:p>
    <w:p w14:paraId="07206A3E" w14:textId="0B7D289F" w:rsidR="00546D78" w:rsidRDefault="00546D78" w:rsidP="29591BC6">
      <w:pPr>
        <w:spacing w:after="0" w:line="360" w:lineRule="auto"/>
        <w:jc w:val="both"/>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4560"/>
      </w:tblGrid>
      <w:tr w:rsidR="29591BC6" w14:paraId="4AAB90FD" w14:textId="77777777" w:rsidTr="29591BC6">
        <w:trPr>
          <w:trHeight w:val="300"/>
        </w:trPr>
        <w:tc>
          <w:tcPr>
            <w:tcW w:w="4560" w:type="dxa"/>
            <w:tcBorders>
              <w:top w:val="nil"/>
              <w:left w:val="nil"/>
              <w:bottom w:val="nil"/>
              <w:right w:val="nil"/>
            </w:tcBorders>
            <w:tcMar>
              <w:left w:w="105" w:type="dxa"/>
              <w:right w:w="105" w:type="dxa"/>
            </w:tcMar>
          </w:tcPr>
          <w:p w14:paraId="3BFB6BDE" w14:textId="5E9470DE"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Signed</w:t>
            </w:r>
            <w:r w:rsidR="10A7B78C" w:rsidRPr="29591BC6">
              <w:rPr>
                <w:rFonts w:ascii="Arial" w:eastAsia="Arial" w:hAnsi="Arial" w:cs="Arial"/>
                <w:sz w:val="20"/>
                <w:szCs w:val="20"/>
                <w:lang w:val="en-GB"/>
              </w:rPr>
              <w:t xml:space="preserve"> </w:t>
            </w:r>
            <w:r w:rsidRPr="29591BC6">
              <w:rPr>
                <w:rFonts w:ascii="Arial" w:eastAsia="Arial" w:hAnsi="Arial" w:cs="Arial"/>
                <w:sz w:val="20"/>
                <w:szCs w:val="20"/>
                <w:lang w:val="en-GB"/>
              </w:rPr>
              <w:t>by:</w:t>
            </w:r>
          </w:p>
        </w:tc>
        <w:tc>
          <w:tcPr>
            <w:tcW w:w="4560" w:type="dxa"/>
            <w:tcBorders>
              <w:top w:val="nil"/>
              <w:left w:val="nil"/>
              <w:bottom w:val="nil"/>
              <w:right w:val="nil"/>
            </w:tcBorders>
            <w:tcMar>
              <w:left w:w="105" w:type="dxa"/>
              <w:right w:w="105" w:type="dxa"/>
            </w:tcMar>
          </w:tcPr>
          <w:p w14:paraId="6CB1873E" w14:textId="4AB1714E" w:rsidR="29591BC6" w:rsidRDefault="29591BC6" w:rsidP="29591BC6">
            <w:pPr>
              <w:spacing w:line="360" w:lineRule="auto"/>
              <w:jc w:val="both"/>
              <w:rPr>
                <w:rFonts w:ascii="Arial" w:eastAsia="Arial" w:hAnsi="Arial" w:cs="Arial"/>
                <w:sz w:val="20"/>
                <w:szCs w:val="20"/>
              </w:rPr>
            </w:pPr>
          </w:p>
          <w:p w14:paraId="4195DB6F" w14:textId="78B9F859" w:rsidR="29591BC6" w:rsidRDefault="29591BC6" w:rsidP="29591BC6">
            <w:pPr>
              <w:spacing w:line="360" w:lineRule="auto"/>
              <w:jc w:val="both"/>
              <w:rPr>
                <w:rFonts w:ascii="Arial" w:eastAsia="Arial" w:hAnsi="Arial" w:cs="Arial"/>
                <w:sz w:val="20"/>
                <w:szCs w:val="20"/>
              </w:rPr>
            </w:pPr>
          </w:p>
        </w:tc>
      </w:tr>
      <w:tr w:rsidR="29591BC6" w14:paraId="09B80091" w14:textId="77777777" w:rsidTr="29591BC6">
        <w:trPr>
          <w:trHeight w:val="300"/>
        </w:trPr>
        <w:tc>
          <w:tcPr>
            <w:tcW w:w="4560" w:type="dxa"/>
            <w:tcBorders>
              <w:top w:val="nil"/>
              <w:left w:val="nil"/>
              <w:bottom w:val="nil"/>
              <w:right w:val="nil"/>
            </w:tcBorders>
            <w:tcMar>
              <w:left w:w="105" w:type="dxa"/>
              <w:right w:w="105" w:type="dxa"/>
            </w:tcMar>
          </w:tcPr>
          <w:p w14:paraId="2FF1A473" w14:textId="7C063CA7"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Duly authorised to sign for and on behalf of:</w:t>
            </w:r>
          </w:p>
        </w:tc>
        <w:tc>
          <w:tcPr>
            <w:tcW w:w="4560" w:type="dxa"/>
            <w:tcBorders>
              <w:top w:val="nil"/>
              <w:left w:val="nil"/>
              <w:bottom w:val="nil"/>
              <w:right w:val="nil"/>
            </w:tcBorders>
            <w:tcMar>
              <w:left w:w="105" w:type="dxa"/>
              <w:right w:w="105" w:type="dxa"/>
            </w:tcMar>
          </w:tcPr>
          <w:p w14:paraId="11FEF15C" w14:textId="39314B86" w:rsidR="29591BC6" w:rsidRDefault="29591BC6" w:rsidP="29591BC6">
            <w:pPr>
              <w:spacing w:line="360" w:lineRule="auto"/>
              <w:jc w:val="both"/>
              <w:rPr>
                <w:rFonts w:ascii="Arial" w:eastAsia="Arial" w:hAnsi="Arial" w:cs="Arial"/>
                <w:sz w:val="20"/>
                <w:szCs w:val="20"/>
              </w:rPr>
            </w:pPr>
          </w:p>
          <w:p w14:paraId="6204C3A0" w14:textId="6DE44DED" w:rsidR="29591BC6" w:rsidRDefault="29591BC6" w:rsidP="29591BC6">
            <w:pPr>
              <w:spacing w:line="360" w:lineRule="auto"/>
              <w:jc w:val="both"/>
              <w:rPr>
                <w:rFonts w:ascii="Arial" w:eastAsia="Arial" w:hAnsi="Arial" w:cs="Arial"/>
                <w:sz w:val="20"/>
                <w:szCs w:val="20"/>
              </w:rPr>
            </w:pPr>
          </w:p>
        </w:tc>
      </w:tr>
      <w:tr w:rsidR="29591BC6" w14:paraId="085C2997" w14:textId="77777777" w:rsidTr="29591BC6">
        <w:trPr>
          <w:trHeight w:val="300"/>
        </w:trPr>
        <w:tc>
          <w:tcPr>
            <w:tcW w:w="4560" w:type="dxa"/>
            <w:tcBorders>
              <w:top w:val="nil"/>
              <w:left w:val="nil"/>
              <w:bottom w:val="nil"/>
              <w:right w:val="nil"/>
            </w:tcBorders>
            <w:tcMar>
              <w:left w:w="105" w:type="dxa"/>
              <w:right w:w="105" w:type="dxa"/>
            </w:tcMar>
          </w:tcPr>
          <w:p w14:paraId="0D4C120B" w14:textId="258378E3"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 xml:space="preserve">Date:  </w:t>
            </w:r>
          </w:p>
        </w:tc>
        <w:tc>
          <w:tcPr>
            <w:tcW w:w="4560" w:type="dxa"/>
            <w:tcBorders>
              <w:top w:val="nil"/>
              <w:left w:val="nil"/>
              <w:bottom w:val="nil"/>
              <w:right w:val="nil"/>
            </w:tcBorders>
            <w:tcMar>
              <w:left w:w="105" w:type="dxa"/>
              <w:right w:w="105" w:type="dxa"/>
            </w:tcMar>
          </w:tcPr>
          <w:p w14:paraId="7F567638" w14:textId="4D86FF31" w:rsidR="29591BC6" w:rsidRDefault="29591BC6" w:rsidP="29591BC6">
            <w:pPr>
              <w:spacing w:line="360" w:lineRule="auto"/>
              <w:jc w:val="both"/>
              <w:rPr>
                <w:rFonts w:ascii="Arial" w:eastAsia="Arial" w:hAnsi="Arial" w:cs="Arial"/>
                <w:sz w:val="20"/>
                <w:szCs w:val="20"/>
              </w:rPr>
            </w:pPr>
          </w:p>
          <w:p w14:paraId="1DEA450C" w14:textId="595E373B" w:rsidR="29591BC6" w:rsidRDefault="29591BC6" w:rsidP="29591BC6">
            <w:pPr>
              <w:spacing w:line="360" w:lineRule="auto"/>
              <w:jc w:val="both"/>
              <w:rPr>
                <w:rFonts w:ascii="Arial" w:eastAsia="Arial" w:hAnsi="Arial" w:cs="Arial"/>
                <w:sz w:val="20"/>
                <w:szCs w:val="20"/>
              </w:rPr>
            </w:pPr>
          </w:p>
        </w:tc>
      </w:tr>
    </w:tbl>
    <w:p w14:paraId="7A5CAC01" w14:textId="40EE3C0F" w:rsidR="00546D78" w:rsidRDefault="00546D78" w:rsidP="29591BC6">
      <w:pPr>
        <w:spacing w:after="0" w:line="240" w:lineRule="auto"/>
        <w:rPr>
          <w:rFonts w:ascii="Times New Roman" w:eastAsia="Times New Roman" w:hAnsi="Times New Roman" w:cs="Times New Roman"/>
          <w:color w:val="000000" w:themeColor="text1"/>
        </w:rPr>
      </w:pPr>
    </w:p>
    <w:p w14:paraId="224A852D" w14:textId="3B88E678"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G</w:t>
      </w:r>
    </w:p>
    <w:p w14:paraId="11D1F4B5" w14:textId="7F472933" w:rsidR="00546D78" w:rsidRDefault="15E0B112" w:rsidP="29591BC6">
      <w:pPr>
        <w:spacing w:after="0" w:line="360" w:lineRule="auto"/>
        <w:jc w:val="both"/>
        <w:rPr>
          <w:rFonts w:ascii="Arial" w:eastAsia="Arial" w:hAnsi="Arial" w:cs="Arial"/>
          <w:color w:val="000000" w:themeColor="text1"/>
          <w:sz w:val="20"/>
          <w:szCs w:val="20"/>
        </w:rPr>
      </w:pPr>
      <w:proofErr w:type="spellStart"/>
      <w:r w:rsidRPr="29591BC6">
        <w:rPr>
          <w:rFonts w:ascii="Arial" w:eastAsia="Arial" w:hAnsi="Arial" w:cs="Arial"/>
          <w:color w:val="000000" w:themeColor="text1"/>
          <w:sz w:val="20"/>
          <w:szCs w:val="20"/>
          <w:lang w:val="en-GB"/>
        </w:rPr>
        <w:t>InterTradeIreland</w:t>
      </w:r>
      <w:proofErr w:type="spellEnd"/>
    </w:p>
    <w:p w14:paraId="39B2DA14" w14:textId="27AFFAA9" w:rsidR="00546D78" w:rsidRDefault="15E0B112" w:rsidP="29591BC6">
      <w:pPr>
        <w:keepNext/>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CERTIFICATE RELATING TO BONA FIDE TENDER</w:t>
      </w:r>
    </w:p>
    <w:p w14:paraId="3F7DE9C6" w14:textId="0C3F49F9" w:rsidR="00546D78" w:rsidRDefault="15E0B112" w:rsidP="29591BC6">
      <w:pPr>
        <w:pStyle w:val="ListParagraph"/>
        <w:numPr>
          <w:ilvl w:val="0"/>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The essence of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arrangements with any other person.</w:t>
      </w:r>
    </w:p>
    <w:p w14:paraId="701D8E88" w14:textId="16099B36" w:rsidR="00546D78" w:rsidRDefault="00546D78" w:rsidP="29591BC6">
      <w:pPr>
        <w:spacing w:after="0" w:line="360" w:lineRule="auto"/>
        <w:jc w:val="both"/>
        <w:rPr>
          <w:rFonts w:ascii="Arial" w:eastAsia="Arial" w:hAnsi="Arial" w:cs="Arial"/>
          <w:color w:val="000000" w:themeColor="text1"/>
          <w:sz w:val="20"/>
          <w:szCs w:val="20"/>
        </w:rPr>
      </w:pPr>
    </w:p>
    <w:p w14:paraId="203D83F1" w14:textId="63C07F35" w:rsidR="00546D78" w:rsidRDefault="15E0B112" w:rsidP="29591BC6">
      <w:pPr>
        <w:pStyle w:val="ListParagraph"/>
        <w:numPr>
          <w:ilvl w:val="0"/>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We also certify that we have not:</w:t>
      </w:r>
    </w:p>
    <w:p w14:paraId="6C9BF050" w14:textId="25C9136A" w:rsidR="00546D78" w:rsidRDefault="00546D78" w:rsidP="29591BC6">
      <w:pPr>
        <w:spacing w:after="0" w:line="360" w:lineRule="auto"/>
        <w:jc w:val="both"/>
        <w:rPr>
          <w:rFonts w:ascii="Arial" w:eastAsia="Arial" w:hAnsi="Arial" w:cs="Arial"/>
          <w:color w:val="000000" w:themeColor="text1"/>
          <w:sz w:val="20"/>
          <w:szCs w:val="20"/>
        </w:rPr>
      </w:pPr>
    </w:p>
    <w:p w14:paraId="60378EC9" w14:textId="794D5B74" w:rsidR="00546D78" w:rsidRDefault="15E0B112" w:rsidP="29591BC6">
      <w:pPr>
        <w:pStyle w:val="ListParagraph"/>
        <w:numPr>
          <w:ilvl w:val="1"/>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Communicated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this tender;</w:t>
      </w:r>
    </w:p>
    <w:p w14:paraId="0F64CC36" w14:textId="06574AF8" w:rsidR="00546D78" w:rsidRDefault="00546D78" w:rsidP="29591BC6">
      <w:pPr>
        <w:spacing w:after="0" w:line="360" w:lineRule="auto"/>
        <w:ind w:left="1080"/>
        <w:jc w:val="both"/>
        <w:rPr>
          <w:rFonts w:ascii="Arial" w:eastAsia="Arial" w:hAnsi="Arial" w:cs="Arial"/>
          <w:color w:val="000000" w:themeColor="text1"/>
          <w:sz w:val="20"/>
          <w:szCs w:val="20"/>
        </w:rPr>
      </w:pPr>
    </w:p>
    <w:p w14:paraId="766543CC" w14:textId="063CAA16" w:rsidR="00546D78" w:rsidRDefault="15E0B112" w:rsidP="29591BC6">
      <w:pPr>
        <w:pStyle w:val="ListParagraph"/>
        <w:numPr>
          <w:ilvl w:val="1"/>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Entered into any agreement or arrangement with any other person that he shall refrain from tendering or as to the amount of any tender to be submitted;</w:t>
      </w:r>
    </w:p>
    <w:p w14:paraId="0494FC8E" w14:textId="467F3929" w:rsidR="00546D78" w:rsidRDefault="00546D78" w:rsidP="29591BC6">
      <w:pPr>
        <w:spacing w:after="0" w:line="360" w:lineRule="auto"/>
        <w:ind w:left="1080"/>
        <w:jc w:val="both"/>
        <w:rPr>
          <w:rFonts w:ascii="Arial" w:eastAsia="Arial" w:hAnsi="Arial" w:cs="Arial"/>
          <w:color w:val="000000" w:themeColor="text1"/>
          <w:sz w:val="20"/>
          <w:szCs w:val="20"/>
        </w:rPr>
      </w:pPr>
    </w:p>
    <w:p w14:paraId="13834CEA" w14:textId="059EB834" w:rsidR="00546D78" w:rsidRDefault="15E0B112" w:rsidP="29591BC6">
      <w:pPr>
        <w:pStyle w:val="ListParagraph"/>
        <w:numPr>
          <w:ilvl w:val="1"/>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Offered or paid or given or agreed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0B35DC8" w14:textId="39047057" w:rsidR="00546D78" w:rsidRDefault="00546D78" w:rsidP="29591BC6">
      <w:pPr>
        <w:spacing w:after="0" w:line="360" w:lineRule="auto"/>
        <w:jc w:val="both"/>
        <w:rPr>
          <w:rFonts w:ascii="Arial" w:eastAsia="Arial" w:hAnsi="Arial" w:cs="Arial"/>
          <w:color w:val="000000" w:themeColor="text1"/>
          <w:sz w:val="20"/>
          <w:szCs w:val="20"/>
        </w:rPr>
      </w:pPr>
    </w:p>
    <w:p w14:paraId="484F438D" w14:textId="3DE10C79" w:rsidR="00546D78" w:rsidRDefault="15E0B112" w:rsidP="29591BC6">
      <w:pPr>
        <w:pStyle w:val="ListParagraph"/>
        <w:numPr>
          <w:ilvl w:val="0"/>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We undertake that we will not do any of the acts mentioned in paragraphs 2a, 2b or 2c above at any time before the acceptance or rejection of this tender.</w:t>
      </w:r>
    </w:p>
    <w:p w14:paraId="66C35A8B" w14:textId="295CD85B" w:rsidR="00546D78" w:rsidRDefault="00546D78" w:rsidP="29591BC6">
      <w:pPr>
        <w:spacing w:after="0" w:line="360" w:lineRule="auto"/>
        <w:ind w:left="360"/>
        <w:jc w:val="both"/>
        <w:rPr>
          <w:rFonts w:ascii="Arial" w:eastAsia="Arial" w:hAnsi="Arial" w:cs="Arial"/>
          <w:color w:val="000000" w:themeColor="text1"/>
          <w:sz w:val="20"/>
          <w:szCs w:val="20"/>
        </w:rPr>
      </w:pPr>
    </w:p>
    <w:p w14:paraId="781F6A58" w14:textId="0F587B7B" w:rsidR="00546D78" w:rsidRDefault="15E0B112" w:rsidP="29591BC6">
      <w:pPr>
        <w:pStyle w:val="ListParagraph"/>
        <w:numPr>
          <w:ilvl w:val="0"/>
          <w:numId w:val="2"/>
        </w:numPr>
        <w:spacing w:after="0" w:line="36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In this certificate the word “person” includes any persons and anybody or association corporate or unincorporate any “any agreement or arrangement” includes any such transaction, formal or informal and whether legally binding or not.</w:t>
      </w:r>
    </w:p>
    <w:p w14:paraId="54EBB461" w14:textId="35D8379D" w:rsidR="00546D78" w:rsidRDefault="00546D78" w:rsidP="29591BC6">
      <w:pPr>
        <w:spacing w:after="0" w:line="360" w:lineRule="auto"/>
        <w:jc w:val="both"/>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4560"/>
      </w:tblGrid>
      <w:tr w:rsidR="29591BC6" w14:paraId="2C750AF7" w14:textId="77777777" w:rsidTr="29591BC6">
        <w:trPr>
          <w:trHeight w:val="300"/>
        </w:trPr>
        <w:tc>
          <w:tcPr>
            <w:tcW w:w="4560" w:type="dxa"/>
            <w:tcBorders>
              <w:top w:val="nil"/>
              <w:left w:val="nil"/>
              <w:bottom w:val="nil"/>
              <w:right w:val="nil"/>
            </w:tcBorders>
            <w:tcMar>
              <w:left w:w="105" w:type="dxa"/>
              <w:right w:w="105" w:type="dxa"/>
            </w:tcMar>
          </w:tcPr>
          <w:p w14:paraId="5750DD6E" w14:textId="072846A6"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Signed by:</w:t>
            </w:r>
          </w:p>
        </w:tc>
        <w:tc>
          <w:tcPr>
            <w:tcW w:w="4560" w:type="dxa"/>
            <w:tcBorders>
              <w:top w:val="nil"/>
              <w:left w:val="nil"/>
              <w:bottom w:val="nil"/>
              <w:right w:val="nil"/>
            </w:tcBorders>
            <w:tcMar>
              <w:left w:w="105" w:type="dxa"/>
              <w:right w:w="105" w:type="dxa"/>
            </w:tcMar>
          </w:tcPr>
          <w:p w14:paraId="71720DC2" w14:textId="556383D3" w:rsidR="29591BC6" w:rsidRDefault="29591BC6" w:rsidP="29591BC6">
            <w:pPr>
              <w:spacing w:line="360" w:lineRule="auto"/>
              <w:jc w:val="both"/>
              <w:rPr>
                <w:rFonts w:ascii="Arial" w:eastAsia="Arial" w:hAnsi="Arial" w:cs="Arial"/>
                <w:sz w:val="20"/>
                <w:szCs w:val="20"/>
              </w:rPr>
            </w:pPr>
          </w:p>
          <w:p w14:paraId="041A0CCD" w14:textId="5452FD5A" w:rsidR="29591BC6" w:rsidRDefault="29591BC6" w:rsidP="29591BC6">
            <w:pPr>
              <w:spacing w:line="360" w:lineRule="auto"/>
              <w:jc w:val="both"/>
              <w:rPr>
                <w:rFonts w:ascii="Arial" w:eastAsia="Arial" w:hAnsi="Arial" w:cs="Arial"/>
                <w:sz w:val="20"/>
                <w:szCs w:val="20"/>
              </w:rPr>
            </w:pPr>
          </w:p>
        </w:tc>
      </w:tr>
      <w:tr w:rsidR="29591BC6" w14:paraId="05F57539" w14:textId="77777777" w:rsidTr="29591BC6">
        <w:trPr>
          <w:trHeight w:val="300"/>
        </w:trPr>
        <w:tc>
          <w:tcPr>
            <w:tcW w:w="4560" w:type="dxa"/>
            <w:tcBorders>
              <w:top w:val="nil"/>
              <w:left w:val="nil"/>
              <w:bottom w:val="nil"/>
              <w:right w:val="nil"/>
            </w:tcBorders>
            <w:tcMar>
              <w:left w:w="105" w:type="dxa"/>
              <w:right w:w="105" w:type="dxa"/>
            </w:tcMar>
          </w:tcPr>
          <w:p w14:paraId="11B87207" w14:textId="1D97AF78"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Duly authorised to sign for and on behalf of:</w:t>
            </w:r>
          </w:p>
        </w:tc>
        <w:tc>
          <w:tcPr>
            <w:tcW w:w="4560" w:type="dxa"/>
            <w:tcBorders>
              <w:top w:val="nil"/>
              <w:left w:val="nil"/>
              <w:bottom w:val="nil"/>
              <w:right w:val="nil"/>
            </w:tcBorders>
            <w:tcMar>
              <w:left w:w="105" w:type="dxa"/>
              <w:right w:w="105" w:type="dxa"/>
            </w:tcMar>
          </w:tcPr>
          <w:p w14:paraId="1C3D7025" w14:textId="17FCF6D2" w:rsidR="29591BC6" w:rsidRDefault="29591BC6" w:rsidP="29591BC6">
            <w:pPr>
              <w:spacing w:line="360" w:lineRule="auto"/>
              <w:jc w:val="both"/>
              <w:rPr>
                <w:rFonts w:ascii="Arial" w:eastAsia="Arial" w:hAnsi="Arial" w:cs="Arial"/>
                <w:sz w:val="20"/>
                <w:szCs w:val="20"/>
              </w:rPr>
            </w:pPr>
          </w:p>
          <w:p w14:paraId="520EA9D4" w14:textId="7FDD76A7" w:rsidR="29591BC6" w:rsidRDefault="29591BC6" w:rsidP="29591BC6">
            <w:pPr>
              <w:spacing w:line="360" w:lineRule="auto"/>
              <w:jc w:val="both"/>
              <w:rPr>
                <w:rFonts w:ascii="Arial" w:eastAsia="Arial" w:hAnsi="Arial" w:cs="Arial"/>
                <w:sz w:val="20"/>
                <w:szCs w:val="20"/>
              </w:rPr>
            </w:pPr>
          </w:p>
        </w:tc>
      </w:tr>
      <w:tr w:rsidR="29591BC6" w14:paraId="0419445C" w14:textId="77777777" w:rsidTr="29591BC6">
        <w:trPr>
          <w:trHeight w:val="300"/>
        </w:trPr>
        <w:tc>
          <w:tcPr>
            <w:tcW w:w="4560" w:type="dxa"/>
            <w:tcBorders>
              <w:top w:val="nil"/>
              <w:left w:val="nil"/>
              <w:bottom w:val="nil"/>
              <w:right w:val="nil"/>
            </w:tcBorders>
            <w:tcMar>
              <w:left w:w="105" w:type="dxa"/>
              <w:right w:w="105" w:type="dxa"/>
            </w:tcMar>
          </w:tcPr>
          <w:p w14:paraId="0D56B10E" w14:textId="33821FEE"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lastRenderedPageBreak/>
              <w:t xml:space="preserve">Date:  </w:t>
            </w:r>
          </w:p>
        </w:tc>
        <w:tc>
          <w:tcPr>
            <w:tcW w:w="4560" w:type="dxa"/>
            <w:tcBorders>
              <w:top w:val="nil"/>
              <w:left w:val="nil"/>
              <w:bottom w:val="nil"/>
              <w:right w:val="nil"/>
            </w:tcBorders>
            <w:tcMar>
              <w:left w:w="105" w:type="dxa"/>
              <w:right w:w="105" w:type="dxa"/>
            </w:tcMar>
          </w:tcPr>
          <w:p w14:paraId="33632531" w14:textId="37AFC6CA" w:rsidR="29591BC6" w:rsidRDefault="29591BC6" w:rsidP="29591BC6">
            <w:pPr>
              <w:spacing w:line="360" w:lineRule="auto"/>
              <w:jc w:val="both"/>
              <w:rPr>
                <w:rFonts w:ascii="Arial" w:eastAsia="Arial" w:hAnsi="Arial" w:cs="Arial"/>
                <w:sz w:val="20"/>
                <w:szCs w:val="20"/>
              </w:rPr>
            </w:pPr>
          </w:p>
          <w:p w14:paraId="1383C8E1" w14:textId="43C56416" w:rsidR="29591BC6" w:rsidRDefault="29591BC6" w:rsidP="29591BC6">
            <w:pPr>
              <w:spacing w:line="360" w:lineRule="auto"/>
              <w:jc w:val="both"/>
              <w:rPr>
                <w:rFonts w:ascii="Arial" w:eastAsia="Arial" w:hAnsi="Arial" w:cs="Arial"/>
                <w:sz w:val="20"/>
                <w:szCs w:val="20"/>
              </w:rPr>
            </w:pPr>
          </w:p>
        </w:tc>
      </w:tr>
    </w:tbl>
    <w:p w14:paraId="00DD1623" w14:textId="46F8762C"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Appendix H</w:t>
      </w:r>
    </w:p>
    <w:p w14:paraId="7281E26F" w14:textId="6B8F8E8F" w:rsidR="00546D78" w:rsidRDefault="00546D78" w:rsidP="29591BC6">
      <w:pPr>
        <w:spacing w:after="0" w:line="360" w:lineRule="auto"/>
        <w:jc w:val="both"/>
        <w:rPr>
          <w:rFonts w:ascii="Arial" w:eastAsia="Arial" w:hAnsi="Arial" w:cs="Arial"/>
          <w:color w:val="000000" w:themeColor="text1"/>
          <w:sz w:val="20"/>
          <w:szCs w:val="20"/>
        </w:rPr>
      </w:pPr>
    </w:p>
    <w:p w14:paraId="6E9FA8C2" w14:textId="22FA55A8" w:rsidR="00546D78" w:rsidRDefault="15E0B112" w:rsidP="29591BC6">
      <w:pPr>
        <w:spacing w:after="0" w:line="360" w:lineRule="auto"/>
        <w:jc w:val="both"/>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FORM OF TENDER</w:t>
      </w:r>
    </w:p>
    <w:p w14:paraId="07C4842F" w14:textId="5F941B74" w:rsidR="00546D78" w:rsidRDefault="15E0B112" w:rsidP="29591BC6">
      <w:pPr>
        <w:spacing w:after="0" w:line="360" w:lineRule="auto"/>
        <w:rPr>
          <w:rFonts w:ascii="Arial" w:eastAsia="Arial" w:hAnsi="Arial" w:cs="Arial"/>
          <w:color w:val="000000" w:themeColor="text1"/>
          <w:sz w:val="20"/>
          <w:szCs w:val="20"/>
        </w:rPr>
      </w:pPr>
      <w:r w:rsidRPr="29591BC6">
        <w:rPr>
          <w:rFonts w:ascii="Arial" w:eastAsia="Arial" w:hAnsi="Arial" w:cs="Arial"/>
          <w:b/>
          <w:bCs/>
          <w:color w:val="000000" w:themeColor="text1"/>
          <w:sz w:val="20"/>
          <w:szCs w:val="20"/>
          <w:lang w:val="en-GB"/>
        </w:rPr>
        <w:t>TO BE COMPLETED BY THE TENDERER AND RETURNED AT THE TIME OF TENDERING</w:t>
      </w:r>
    </w:p>
    <w:p w14:paraId="0EBCB7A8" w14:textId="125C3F8D" w:rsidR="00546D78" w:rsidRDefault="00546D78" w:rsidP="29591BC6">
      <w:pPr>
        <w:spacing w:after="0" w:line="360" w:lineRule="auto"/>
        <w:jc w:val="center"/>
        <w:rPr>
          <w:rFonts w:ascii="Arial" w:eastAsia="Arial" w:hAnsi="Arial" w:cs="Arial"/>
          <w:color w:val="000000" w:themeColor="text1"/>
          <w:sz w:val="20"/>
          <w:szCs w:val="20"/>
        </w:rPr>
      </w:pPr>
    </w:p>
    <w:p w14:paraId="0091CC30" w14:textId="40D3B6BF"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 xml:space="preserve">I/We the undersigned hereby tender for the contract at the prices quoted in Appendix D forming part of my/our tender response.  </w:t>
      </w:r>
    </w:p>
    <w:p w14:paraId="6CA4D283" w14:textId="01EDEE3E" w:rsidR="00546D78" w:rsidRDefault="00546D78" w:rsidP="29591BC6">
      <w:pPr>
        <w:spacing w:after="0" w:line="240" w:lineRule="auto"/>
        <w:ind w:left="360"/>
        <w:jc w:val="both"/>
        <w:rPr>
          <w:rFonts w:ascii="Arial" w:eastAsia="Arial" w:hAnsi="Arial" w:cs="Arial"/>
          <w:color w:val="000000" w:themeColor="text1"/>
          <w:sz w:val="20"/>
          <w:szCs w:val="20"/>
        </w:rPr>
      </w:pPr>
    </w:p>
    <w:p w14:paraId="20AAFA95" w14:textId="6D904C68"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declare there would be no conflict of interest or perceived conflict of interest in relation to the personnel or type of work involved in this contract.</w:t>
      </w:r>
    </w:p>
    <w:p w14:paraId="6DC6898A" w14:textId="615D84AC" w:rsidR="00546D78" w:rsidRDefault="00546D78" w:rsidP="29591BC6">
      <w:pPr>
        <w:spacing w:after="0" w:line="240" w:lineRule="auto"/>
        <w:jc w:val="both"/>
        <w:rPr>
          <w:rFonts w:ascii="Arial" w:eastAsia="Arial" w:hAnsi="Arial" w:cs="Arial"/>
          <w:color w:val="000000" w:themeColor="text1"/>
          <w:sz w:val="20"/>
          <w:szCs w:val="20"/>
        </w:rPr>
      </w:pPr>
    </w:p>
    <w:p w14:paraId="3D7C3988" w14:textId="6D463597"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agree that this Tender together with your written acceptance thereof shall constitute a binding contract between us in relation to the whole or such part of the Tender as may be specified in your written acceptance.</w:t>
      </w:r>
    </w:p>
    <w:p w14:paraId="4620B251" w14:textId="3E2577CE" w:rsidR="00546D78" w:rsidRDefault="00546D78" w:rsidP="29591BC6">
      <w:pPr>
        <w:spacing w:after="0" w:line="240" w:lineRule="auto"/>
        <w:jc w:val="both"/>
        <w:rPr>
          <w:rFonts w:ascii="Arial" w:eastAsia="Arial" w:hAnsi="Arial" w:cs="Arial"/>
          <w:color w:val="000000" w:themeColor="text1"/>
          <w:sz w:val="20"/>
          <w:szCs w:val="20"/>
        </w:rPr>
      </w:pPr>
    </w:p>
    <w:p w14:paraId="2154170C" w14:textId="7FF2C388"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accept and agree to abide by the Terms of Reference which take precedence over any terms, conditions, stipulations or provisos which may appear on or be annexed to any correspondence submitted by me/us in connection with this Contract.</w:t>
      </w:r>
    </w:p>
    <w:p w14:paraId="23EFFC8B" w14:textId="3AC1F2BB" w:rsidR="00546D78" w:rsidRDefault="00546D78" w:rsidP="29591BC6">
      <w:pPr>
        <w:spacing w:after="0" w:line="240" w:lineRule="auto"/>
        <w:jc w:val="both"/>
        <w:rPr>
          <w:rFonts w:ascii="Arial" w:eastAsia="Arial" w:hAnsi="Arial" w:cs="Arial"/>
          <w:color w:val="000000" w:themeColor="text1"/>
          <w:sz w:val="20"/>
          <w:szCs w:val="20"/>
        </w:rPr>
      </w:pPr>
    </w:p>
    <w:p w14:paraId="201C1E6E" w14:textId="637043DE"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understand that ITI does not bind itself to accept the lowest or any tender submitted in response to this enquiry and may accept the whole or part of any tender.</w:t>
      </w:r>
    </w:p>
    <w:p w14:paraId="3FA24891" w14:textId="06B579D1" w:rsidR="00546D78" w:rsidRDefault="00546D78" w:rsidP="29591BC6">
      <w:pPr>
        <w:spacing w:after="0" w:line="240" w:lineRule="auto"/>
        <w:jc w:val="both"/>
        <w:rPr>
          <w:rFonts w:ascii="Arial" w:eastAsia="Arial" w:hAnsi="Arial" w:cs="Arial"/>
          <w:color w:val="000000" w:themeColor="text1"/>
          <w:sz w:val="20"/>
          <w:szCs w:val="20"/>
        </w:rPr>
      </w:pPr>
    </w:p>
    <w:p w14:paraId="08C576F4" w14:textId="2DB6D01F"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understand that the acceptance of any Tenders will be on the basis of the published evaluation criteria.</w:t>
      </w:r>
    </w:p>
    <w:p w14:paraId="762506A9" w14:textId="437BD04C" w:rsidR="00546D78" w:rsidRDefault="00546D78" w:rsidP="29591BC6">
      <w:pPr>
        <w:spacing w:after="0" w:line="240" w:lineRule="auto"/>
        <w:jc w:val="both"/>
        <w:rPr>
          <w:rFonts w:ascii="Arial" w:eastAsia="Arial" w:hAnsi="Arial" w:cs="Arial"/>
          <w:color w:val="000000" w:themeColor="text1"/>
          <w:sz w:val="20"/>
          <w:szCs w:val="20"/>
        </w:rPr>
      </w:pPr>
    </w:p>
    <w:p w14:paraId="49C89DCE" w14:textId="20E1FC6A"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understand that the acceptance of this Tender does not bind ITI to place any orders under it and that the ITI may accept more than one Tender for the supply of the service covered by this Tender.</w:t>
      </w:r>
    </w:p>
    <w:p w14:paraId="57016C57" w14:textId="71ED222A" w:rsidR="00546D78" w:rsidRDefault="00546D78" w:rsidP="29591BC6">
      <w:pPr>
        <w:spacing w:after="0" w:line="240" w:lineRule="auto"/>
        <w:jc w:val="both"/>
        <w:rPr>
          <w:rFonts w:ascii="Arial" w:eastAsia="Arial" w:hAnsi="Arial" w:cs="Arial"/>
          <w:color w:val="000000" w:themeColor="text1"/>
          <w:sz w:val="20"/>
          <w:szCs w:val="20"/>
        </w:rPr>
      </w:pPr>
    </w:p>
    <w:p w14:paraId="6F2A2A3F" w14:textId="64696DE7"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understand the ITI reserves the right to discontinue the award procedure in the event of irregular tenders or in the absence of appropriate tenders and in such circumstances may use the negotiated procedure without a further call for competition.</w:t>
      </w:r>
    </w:p>
    <w:p w14:paraId="0683602A" w14:textId="582FEC0D" w:rsidR="00546D78" w:rsidRDefault="00546D78" w:rsidP="29591BC6">
      <w:pPr>
        <w:spacing w:after="0" w:line="240" w:lineRule="auto"/>
        <w:jc w:val="both"/>
        <w:rPr>
          <w:rFonts w:ascii="Arial" w:eastAsia="Arial" w:hAnsi="Arial" w:cs="Arial"/>
          <w:color w:val="000000" w:themeColor="text1"/>
          <w:sz w:val="20"/>
          <w:szCs w:val="20"/>
        </w:rPr>
      </w:pPr>
    </w:p>
    <w:p w14:paraId="393E86E0" w14:textId="2F4DE864" w:rsidR="00546D78" w:rsidRDefault="15E0B112" w:rsidP="29591BC6">
      <w:pPr>
        <w:pStyle w:val="ListParagraph"/>
        <w:numPr>
          <w:ilvl w:val="0"/>
          <w:numId w:val="1"/>
        </w:numPr>
        <w:tabs>
          <w:tab w:val="num" w:pos="360"/>
        </w:tabs>
        <w:spacing w:after="0" w:line="240" w:lineRule="auto"/>
        <w:jc w:val="both"/>
        <w:rPr>
          <w:rFonts w:ascii="Arial" w:eastAsia="Arial" w:hAnsi="Arial" w:cs="Arial"/>
          <w:color w:val="000000" w:themeColor="text1"/>
          <w:sz w:val="20"/>
          <w:szCs w:val="20"/>
        </w:rPr>
      </w:pPr>
      <w:r w:rsidRPr="29591BC6">
        <w:rPr>
          <w:rFonts w:ascii="Arial" w:eastAsia="Arial" w:hAnsi="Arial" w:cs="Arial"/>
          <w:color w:val="000000" w:themeColor="text1"/>
          <w:sz w:val="20"/>
          <w:szCs w:val="20"/>
          <w:lang w:val="en-GB"/>
        </w:rPr>
        <w:t>I/We warrant that I/we have all the requisite corporate authority to sign this tender.</w:t>
      </w:r>
    </w:p>
    <w:p w14:paraId="5915F562" w14:textId="4D064428" w:rsidR="00546D78" w:rsidRDefault="00546D78" w:rsidP="29591BC6">
      <w:pPr>
        <w:spacing w:after="0" w:line="240" w:lineRule="auto"/>
        <w:ind w:left="720"/>
        <w:rPr>
          <w:rFonts w:ascii="Arial" w:eastAsia="Arial" w:hAnsi="Arial" w:cs="Arial"/>
          <w:color w:val="000000" w:themeColor="text1"/>
          <w:sz w:val="20"/>
          <w:szCs w:val="20"/>
        </w:rPr>
      </w:pPr>
    </w:p>
    <w:p w14:paraId="3455024A" w14:textId="5D5E292A" w:rsidR="00546D78" w:rsidRDefault="00546D78" w:rsidP="29591BC6">
      <w:pPr>
        <w:spacing w:after="0" w:line="240" w:lineRule="auto"/>
        <w:ind w:left="720"/>
        <w:jc w:val="both"/>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1155"/>
        <w:gridCol w:w="2835"/>
      </w:tblGrid>
      <w:tr w:rsidR="29591BC6" w14:paraId="34795F18" w14:textId="77777777" w:rsidTr="29591BC6">
        <w:trPr>
          <w:trHeight w:val="300"/>
        </w:trPr>
        <w:tc>
          <w:tcPr>
            <w:tcW w:w="4530" w:type="dxa"/>
            <w:tcMar>
              <w:left w:w="105" w:type="dxa"/>
              <w:right w:w="105" w:type="dxa"/>
            </w:tcMar>
          </w:tcPr>
          <w:p w14:paraId="79F999A7" w14:textId="4C9765C5"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Dated this</w:t>
            </w:r>
          </w:p>
        </w:tc>
        <w:tc>
          <w:tcPr>
            <w:tcW w:w="1155" w:type="dxa"/>
            <w:tcMar>
              <w:left w:w="105" w:type="dxa"/>
              <w:right w:w="105" w:type="dxa"/>
            </w:tcMar>
          </w:tcPr>
          <w:p w14:paraId="0E6F6F7B" w14:textId="6A95AB7D"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sz w:val="20"/>
                <w:szCs w:val="20"/>
                <w:lang w:val="en-GB"/>
              </w:rPr>
              <w:t>Day of</w:t>
            </w:r>
          </w:p>
        </w:tc>
        <w:tc>
          <w:tcPr>
            <w:tcW w:w="2835" w:type="dxa"/>
            <w:tcMar>
              <w:left w:w="105" w:type="dxa"/>
              <w:right w:w="105" w:type="dxa"/>
            </w:tcMar>
          </w:tcPr>
          <w:p w14:paraId="63524E20" w14:textId="511A0F92" w:rsidR="29591BC6" w:rsidRDefault="29591BC6" w:rsidP="29591BC6">
            <w:pPr>
              <w:spacing w:line="360" w:lineRule="auto"/>
              <w:jc w:val="both"/>
              <w:rPr>
                <w:rFonts w:ascii="Arial" w:eastAsia="Arial" w:hAnsi="Arial" w:cs="Arial"/>
                <w:sz w:val="20"/>
                <w:szCs w:val="20"/>
              </w:rPr>
            </w:pPr>
          </w:p>
        </w:tc>
      </w:tr>
      <w:tr w:rsidR="29591BC6" w14:paraId="082B73C3" w14:textId="77777777" w:rsidTr="29591BC6">
        <w:trPr>
          <w:trHeight w:val="300"/>
        </w:trPr>
        <w:tc>
          <w:tcPr>
            <w:tcW w:w="4530" w:type="dxa"/>
            <w:tcMar>
              <w:left w:w="105" w:type="dxa"/>
              <w:right w:w="105" w:type="dxa"/>
            </w:tcMar>
          </w:tcPr>
          <w:p w14:paraId="2E37F173" w14:textId="664EC63A"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b/>
                <w:bCs/>
                <w:sz w:val="20"/>
                <w:szCs w:val="20"/>
                <w:lang w:val="en-GB"/>
              </w:rPr>
              <w:t>Signed by or on behalf of the Tenderer:</w:t>
            </w:r>
          </w:p>
        </w:tc>
        <w:tc>
          <w:tcPr>
            <w:tcW w:w="3990" w:type="dxa"/>
            <w:gridSpan w:val="2"/>
            <w:tcMar>
              <w:left w:w="105" w:type="dxa"/>
              <w:right w:w="105" w:type="dxa"/>
            </w:tcMar>
          </w:tcPr>
          <w:p w14:paraId="681D46B3" w14:textId="5981393B" w:rsidR="29591BC6" w:rsidRDefault="29591BC6" w:rsidP="29591BC6">
            <w:pPr>
              <w:spacing w:line="360" w:lineRule="auto"/>
              <w:jc w:val="both"/>
              <w:rPr>
                <w:rFonts w:ascii="Arial" w:eastAsia="Arial" w:hAnsi="Arial" w:cs="Arial"/>
                <w:sz w:val="20"/>
                <w:szCs w:val="20"/>
              </w:rPr>
            </w:pPr>
          </w:p>
        </w:tc>
      </w:tr>
      <w:tr w:rsidR="29591BC6" w14:paraId="19F8704C" w14:textId="77777777" w:rsidTr="29591BC6">
        <w:trPr>
          <w:trHeight w:val="300"/>
        </w:trPr>
        <w:tc>
          <w:tcPr>
            <w:tcW w:w="4530" w:type="dxa"/>
            <w:tcMar>
              <w:left w:w="105" w:type="dxa"/>
              <w:right w:w="105" w:type="dxa"/>
            </w:tcMar>
          </w:tcPr>
          <w:p w14:paraId="2EA1B7CC" w14:textId="7EEB076B"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b/>
                <w:bCs/>
                <w:sz w:val="20"/>
                <w:szCs w:val="20"/>
                <w:lang w:val="en-GB"/>
              </w:rPr>
              <w:t>Name of Tenderer:</w:t>
            </w:r>
          </w:p>
        </w:tc>
        <w:tc>
          <w:tcPr>
            <w:tcW w:w="3990" w:type="dxa"/>
            <w:gridSpan w:val="2"/>
            <w:tcMar>
              <w:left w:w="105" w:type="dxa"/>
              <w:right w:w="105" w:type="dxa"/>
            </w:tcMar>
          </w:tcPr>
          <w:p w14:paraId="6D17E143" w14:textId="17F8E6BE" w:rsidR="29591BC6" w:rsidRDefault="29591BC6" w:rsidP="29591BC6">
            <w:pPr>
              <w:spacing w:line="360" w:lineRule="auto"/>
              <w:jc w:val="both"/>
              <w:rPr>
                <w:rFonts w:ascii="Arial" w:eastAsia="Arial" w:hAnsi="Arial" w:cs="Arial"/>
                <w:sz w:val="20"/>
                <w:szCs w:val="20"/>
              </w:rPr>
            </w:pPr>
          </w:p>
        </w:tc>
      </w:tr>
      <w:tr w:rsidR="29591BC6" w14:paraId="1AB18F17" w14:textId="77777777" w:rsidTr="29591BC6">
        <w:trPr>
          <w:trHeight w:val="300"/>
        </w:trPr>
        <w:tc>
          <w:tcPr>
            <w:tcW w:w="4530" w:type="dxa"/>
            <w:tcMar>
              <w:left w:w="105" w:type="dxa"/>
              <w:right w:w="105" w:type="dxa"/>
            </w:tcMar>
          </w:tcPr>
          <w:p w14:paraId="70A8DA37" w14:textId="1A3962B8" w:rsidR="29591BC6" w:rsidRDefault="29591BC6" w:rsidP="29591BC6">
            <w:pPr>
              <w:spacing w:line="360" w:lineRule="auto"/>
              <w:jc w:val="both"/>
              <w:rPr>
                <w:rFonts w:ascii="Arial" w:eastAsia="Arial" w:hAnsi="Arial" w:cs="Arial"/>
                <w:sz w:val="20"/>
                <w:szCs w:val="20"/>
              </w:rPr>
            </w:pPr>
            <w:r w:rsidRPr="29591BC6">
              <w:rPr>
                <w:rFonts w:ascii="Arial" w:eastAsia="Arial" w:hAnsi="Arial" w:cs="Arial"/>
                <w:b/>
                <w:bCs/>
                <w:sz w:val="20"/>
                <w:szCs w:val="20"/>
                <w:lang w:val="en-GB"/>
              </w:rPr>
              <w:t>Registered Address:</w:t>
            </w:r>
          </w:p>
        </w:tc>
        <w:tc>
          <w:tcPr>
            <w:tcW w:w="3990" w:type="dxa"/>
            <w:gridSpan w:val="2"/>
            <w:tcMar>
              <w:left w:w="105" w:type="dxa"/>
              <w:right w:w="105" w:type="dxa"/>
            </w:tcMar>
          </w:tcPr>
          <w:p w14:paraId="24483D8A" w14:textId="29B84C2D" w:rsidR="29591BC6" w:rsidRDefault="29591BC6" w:rsidP="29591BC6">
            <w:pPr>
              <w:spacing w:line="360" w:lineRule="auto"/>
              <w:jc w:val="both"/>
              <w:rPr>
                <w:rFonts w:ascii="Arial" w:eastAsia="Arial" w:hAnsi="Arial" w:cs="Arial"/>
                <w:sz w:val="20"/>
                <w:szCs w:val="20"/>
              </w:rPr>
            </w:pPr>
          </w:p>
        </w:tc>
      </w:tr>
      <w:tr w:rsidR="29591BC6" w14:paraId="174B9628" w14:textId="77777777" w:rsidTr="29591BC6">
        <w:trPr>
          <w:trHeight w:val="300"/>
        </w:trPr>
        <w:tc>
          <w:tcPr>
            <w:tcW w:w="4530" w:type="dxa"/>
            <w:tcMar>
              <w:left w:w="105" w:type="dxa"/>
              <w:right w:w="105" w:type="dxa"/>
            </w:tcMar>
          </w:tcPr>
          <w:p w14:paraId="2AE9AF9E" w14:textId="6D1A2F1E" w:rsidR="29591BC6" w:rsidRDefault="29591BC6" w:rsidP="29591BC6">
            <w:pPr>
              <w:spacing w:line="360" w:lineRule="auto"/>
              <w:jc w:val="both"/>
              <w:rPr>
                <w:rFonts w:ascii="Arial" w:eastAsia="Arial" w:hAnsi="Arial" w:cs="Arial"/>
                <w:sz w:val="20"/>
                <w:szCs w:val="20"/>
              </w:rPr>
            </w:pPr>
          </w:p>
        </w:tc>
        <w:tc>
          <w:tcPr>
            <w:tcW w:w="3990" w:type="dxa"/>
            <w:gridSpan w:val="2"/>
            <w:tcMar>
              <w:left w:w="105" w:type="dxa"/>
              <w:right w:w="105" w:type="dxa"/>
            </w:tcMar>
          </w:tcPr>
          <w:p w14:paraId="4EAB4643" w14:textId="7FC25A83" w:rsidR="29591BC6" w:rsidRDefault="29591BC6" w:rsidP="29591BC6">
            <w:pPr>
              <w:spacing w:line="360" w:lineRule="auto"/>
              <w:jc w:val="both"/>
              <w:rPr>
                <w:rFonts w:ascii="Arial" w:eastAsia="Arial" w:hAnsi="Arial" w:cs="Arial"/>
                <w:sz w:val="20"/>
                <w:szCs w:val="20"/>
              </w:rPr>
            </w:pPr>
          </w:p>
        </w:tc>
      </w:tr>
    </w:tbl>
    <w:p w14:paraId="6915CBCB" w14:textId="2F6AC89E" w:rsidR="00546D78" w:rsidRDefault="00546D78" w:rsidP="29591BC6">
      <w:pPr>
        <w:spacing w:after="0" w:line="360" w:lineRule="auto"/>
        <w:jc w:val="both"/>
        <w:rPr>
          <w:rFonts w:ascii="Arial" w:eastAsia="Arial" w:hAnsi="Arial" w:cs="Arial"/>
          <w:color w:val="000000" w:themeColor="text1"/>
          <w:sz w:val="20"/>
          <w:szCs w:val="20"/>
        </w:rPr>
      </w:pPr>
    </w:p>
    <w:p w14:paraId="0DBC02F5" w14:textId="04182395" w:rsidR="00546D78" w:rsidRDefault="00546D78" w:rsidP="29591BC6">
      <w:pPr>
        <w:spacing w:after="120" w:line="360" w:lineRule="auto"/>
        <w:rPr>
          <w:rFonts w:ascii="Arial" w:eastAsia="Arial" w:hAnsi="Arial" w:cs="Arial"/>
          <w:color w:val="000000" w:themeColor="text1"/>
          <w:sz w:val="20"/>
          <w:szCs w:val="20"/>
        </w:rPr>
      </w:pPr>
    </w:p>
    <w:p w14:paraId="74970CBA" w14:textId="6A767DD4" w:rsidR="00546D78" w:rsidRDefault="00546D78" w:rsidP="29591BC6">
      <w:pPr>
        <w:spacing w:after="200" w:line="276" w:lineRule="auto"/>
        <w:rPr>
          <w:rFonts w:ascii="Arial" w:eastAsia="Arial" w:hAnsi="Arial" w:cs="Arial"/>
          <w:color w:val="000000" w:themeColor="text1"/>
          <w:sz w:val="20"/>
          <w:szCs w:val="20"/>
        </w:rPr>
      </w:pPr>
    </w:p>
    <w:p w14:paraId="5E8C19B6" w14:textId="10189E4C" w:rsidR="00546D78" w:rsidRDefault="00546D78" w:rsidP="29591BC6">
      <w:pPr>
        <w:spacing w:after="0" w:line="360" w:lineRule="auto"/>
        <w:rPr>
          <w:rFonts w:ascii="Arial" w:eastAsia="Arial" w:hAnsi="Arial" w:cs="Arial"/>
          <w:color w:val="000000" w:themeColor="text1"/>
          <w:sz w:val="20"/>
          <w:szCs w:val="20"/>
        </w:rPr>
      </w:pPr>
    </w:p>
    <w:p w14:paraId="2C078E63" w14:textId="5F9BBF57" w:rsidR="00546D78" w:rsidRDefault="00546D78"/>
    <w:sectPr w:rsidR="00546D7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E88C" w14:textId="77777777" w:rsidR="00F62DC0" w:rsidRDefault="00F62DC0">
      <w:pPr>
        <w:spacing w:after="0" w:line="240" w:lineRule="auto"/>
      </w:pPr>
      <w:r>
        <w:separator/>
      </w:r>
    </w:p>
  </w:endnote>
  <w:endnote w:type="continuationSeparator" w:id="0">
    <w:p w14:paraId="7F48BC14" w14:textId="77777777" w:rsidR="00F62DC0" w:rsidRDefault="00F6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591BC6" w14:paraId="7FA88D1F" w14:textId="77777777" w:rsidTr="29591BC6">
      <w:trPr>
        <w:trHeight w:val="300"/>
      </w:trPr>
      <w:tc>
        <w:tcPr>
          <w:tcW w:w="3120" w:type="dxa"/>
        </w:tcPr>
        <w:p w14:paraId="2FE286FC" w14:textId="445B3728" w:rsidR="29591BC6" w:rsidRDefault="29591BC6" w:rsidP="29591BC6">
          <w:pPr>
            <w:pStyle w:val="Header"/>
            <w:ind w:left="-115"/>
          </w:pPr>
        </w:p>
      </w:tc>
      <w:tc>
        <w:tcPr>
          <w:tcW w:w="3120" w:type="dxa"/>
        </w:tcPr>
        <w:p w14:paraId="326B4CCC" w14:textId="6F77989A" w:rsidR="29591BC6" w:rsidRDefault="29591BC6" w:rsidP="29591BC6">
          <w:pPr>
            <w:pStyle w:val="Header"/>
            <w:jc w:val="center"/>
          </w:pPr>
        </w:p>
      </w:tc>
      <w:tc>
        <w:tcPr>
          <w:tcW w:w="3120" w:type="dxa"/>
        </w:tcPr>
        <w:p w14:paraId="72D36F0D" w14:textId="2A575B7C" w:rsidR="29591BC6" w:rsidRDefault="29591BC6" w:rsidP="29591BC6">
          <w:pPr>
            <w:pStyle w:val="Header"/>
            <w:ind w:right="-115"/>
            <w:jc w:val="right"/>
          </w:pPr>
          <w:r>
            <w:fldChar w:fldCharType="begin"/>
          </w:r>
          <w:r>
            <w:instrText>PAGE</w:instrText>
          </w:r>
          <w:r w:rsidR="00000000">
            <w:fldChar w:fldCharType="separate"/>
          </w:r>
          <w:r w:rsidR="00C06868">
            <w:rPr>
              <w:noProof/>
            </w:rPr>
            <w:t>1</w:t>
          </w:r>
          <w:r>
            <w:fldChar w:fldCharType="end"/>
          </w:r>
        </w:p>
      </w:tc>
    </w:tr>
  </w:tbl>
  <w:p w14:paraId="283ED315" w14:textId="3975AFD6" w:rsidR="29591BC6" w:rsidRDefault="29591BC6" w:rsidP="2959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D46D" w14:textId="77777777" w:rsidR="00F62DC0" w:rsidRDefault="00F62DC0">
      <w:pPr>
        <w:spacing w:after="0" w:line="240" w:lineRule="auto"/>
      </w:pPr>
      <w:r>
        <w:separator/>
      </w:r>
    </w:p>
  </w:footnote>
  <w:footnote w:type="continuationSeparator" w:id="0">
    <w:p w14:paraId="172ED9DC" w14:textId="77777777" w:rsidR="00F62DC0" w:rsidRDefault="00F6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591BC6" w14:paraId="3E85BF64" w14:textId="77777777" w:rsidTr="29591BC6">
      <w:trPr>
        <w:trHeight w:val="300"/>
      </w:trPr>
      <w:tc>
        <w:tcPr>
          <w:tcW w:w="3120" w:type="dxa"/>
        </w:tcPr>
        <w:p w14:paraId="17B10086" w14:textId="1B99C366" w:rsidR="29591BC6" w:rsidRDefault="29591BC6" w:rsidP="29591BC6">
          <w:pPr>
            <w:pStyle w:val="Header"/>
            <w:ind w:left="-115"/>
          </w:pPr>
        </w:p>
      </w:tc>
      <w:tc>
        <w:tcPr>
          <w:tcW w:w="3120" w:type="dxa"/>
        </w:tcPr>
        <w:p w14:paraId="5AF2DC02" w14:textId="276699BC" w:rsidR="29591BC6" w:rsidRDefault="29591BC6" w:rsidP="29591BC6">
          <w:pPr>
            <w:pStyle w:val="Header"/>
            <w:jc w:val="center"/>
          </w:pPr>
          <w:r>
            <w:rPr>
              <w:noProof/>
            </w:rPr>
            <w:drawing>
              <wp:inline distT="0" distB="0" distL="0" distR="0" wp14:anchorId="3897A1D6" wp14:editId="2396D55E">
                <wp:extent cx="1822247" cy="519293"/>
                <wp:effectExtent l="0" t="0" r="0" b="0"/>
                <wp:docPr id="2022437659" name="Picture 2022437659" descr="InterTrade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37659" name="Picture 2022437659" descr="InterTradeIreland logo"/>
                        <pic:cNvPicPr/>
                      </pic:nvPicPr>
                      <pic:blipFill>
                        <a:blip r:embed="rId1">
                          <a:extLst>
                            <a:ext uri="{28A0092B-C50C-407E-A947-70E740481C1C}">
                              <a14:useLocalDpi xmlns:a14="http://schemas.microsoft.com/office/drawing/2010/main" val="0"/>
                            </a:ext>
                          </a:extLst>
                        </a:blip>
                        <a:stretch>
                          <a:fillRect/>
                        </a:stretch>
                      </pic:blipFill>
                      <pic:spPr>
                        <a:xfrm>
                          <a:off x="0" y="0"/>
                          <a:ext cx="1822247" cy="519293"/>
                        </a:xfrm>
                        <a:prstGeom prst="rect">
                          <a:avLst/>
                        </a:prstGeom>
                      </pic:spPr>
                    </pic:pic>
                  </a:graphicData>
                </a:graphic>
              </wp:inline>
            </w:drawing>
          </w:r>
          <w:r>
            <w:br/>
          </w:r>
        </w:p>
      </w:tc>
      <w:tc>
        <w:tcPr>
          <w:tcW w:w="3120" w:type="dxa"/>
        </w:tcPr>
        <w:p w14:paraId="283A17E7" w14:textId="67DB33D4" w:rsidR="29591BC6" w:rsidRDefault="29591BC6" w:rsidP="29591BC6">
          <w:pPr>
            <w:pStyle w:val="Header"/>
            <w:ind w:right="-115"/>
            <w:jc w:val="right"/>
          </w:pPr>
        </w:p>
      </w:tc>
    </w:tr>
  </w:tbl>
  <w:p w14:paraId="3C8D383A" w14:textId="1A8736A8" w:rsidR="29591BC6" w:rsidRDefault="29591BC6" w:rsidP="29591BC6">
    <w:pPr>
      <w:pStyle w:val="Header"/>
    </w:pPr>
    <w: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B9FB"/>
    <w:multiLevelType w:val="hybridMultilevel"/>
    <w:tmpl w:val="E0D6F1DA"/>
    <w:lvl w:ilvl="0" w:tplc="ED3A6246">
      <w:start w:val="1"/>
      <w:numFmt w:val="lowerRoman"/>
      <w:lvlText w:val="%1)"/>
      <w:lvlJc w:val="left"/>
      <w:pPr>
        <w:ind w:left="1080" w:hanging="720"/>
      </w:pPr>
      <w:rPr>
        <w:rFonts w:ascii="Arial" w:hAnsi="Arial" w:hint="default"/>
      </w:rPr>
    </w:lvl>
    <w:lvl w:ilvl="1" w:tplc="A68CBB5E">
      <w:start w:val="1"/>
      <w:numFmt w:val="lowerLetter"/>
      <w:lvlText w:val="%2."/>
      <w:lvlJc w:val="left"/>
      <w:pPr>
        <w:ind w:left="1440" w:hanging="360"/>
      </w:pPr>
    </w:lvl>
    <w:lvl w:ilvl="2" w:tplc="9C2A6022">
      <w:start w:val="1"/>
      <w:numFmt w:val="lowerRoman"/>
      <w:lvlText w:val="%3."/>
      <w:lvlJc w:val="right"/>
      <w:pPr>
        <w:ind w:left="2160" w:hanging="180"/>
      </w:pPr>
    </w:lvl>
    <w:lvl w:ilvl="3" w:tplc="8E40908E">
      <w:start w:val="1"/>
      <w:numFmt w:val="decimal"/>
      <w:lvlText w:val="%4."/>
      <w:lvlJc w:val="left"/>
      <w:pPr>
        <w:ind w:left="2880" w:hanging="360"/>
      </w:pPr>
    </w:lvl>
    <w:lvl w:ilvl="4" w:tplc="15E8C212">
      <w:start w:val="1"/>
      <w:numFmt w:val="lowerLetter"/>
      <w:lvlText w:val="%5."/>
      <w:lvlJc w:val="left"/>
      <w:pPr>
        <w:ind w:left="3600" w:hanging="360"/>
      </w:pPr>
    </w:lvl>
    <w:lvl w:ilvl="5" w:tplc="A70E3918">
      <w:start w:val="1"/>
      <w:numFmt w:val="lowerRoman"/>
      <w:lvlText w:val="%6."/>
      <w:lvlJc w:val="right"/>
      <w:pPr>
        <w:ind w:left="4320" w:hanging="180"/>
      </w:pPr>
    </w:lvl>
    <w:lvl w:ilvl="6" w:tplc="B6323CEC">
      <w:start w:val="1"/>
      <w:numFmt w:val="decimal"/>
      <w:lvlText w:val="%7."/>
      <w:lvlJc w:val="left"/>
      <w:pPr>
        <w:ind w:left="5040" w:hanging="360"/>
      </w:pPr>
    </w:lvl>
    <w:lvl w:ilvl="7" w:tplc="990AB720">
      <w:start w:val="1"/>
      <w:numFmt w:val="lowerLetter"/>
      <w:lvlText w:val="%8."/>
      <w:lvlJc w:val="left"/>
      <w:pPr>
        <w:ind w:left="5760" w:hanging="360"/>
      </w:pPr>
    </w:lvl>
    <w:lvl w:ilvl="8" w:tplc="C496641C">
      <w:start w:val="1"/>
      <w:numFmt w:val="lowerRoman"/>
      <w:lvlText w:val="%9."/>
      <w:lvlJc w:val="right"/>
      <w:pPr>
        <w:ind w:left="6480" w:hanging="180"/>
      </w:pPr>
    </w:lvl>
  </w:abstractNum>
  <w:abstractNum w:abstractNumId="1" w15:restartNumberingAfterBreak="0">
    <w:nsid w:val="28212A1B"/>
    <w:multiLevelType w:val="hybridMultilevel"/>
    <w:tmpl w:val="27E615D6"/>
    <w:lvl w:ilvl="0" w:tplc="1EAE3978">
      <w:start w:val="1"/>
      <w:numFmt w:val="decimal"/>
      <w:lvlText w:val="%1."/>
      <w:lvlJc w:val="left"/>
      <w:pPr>
        <w:ind w:left="1080" w:hanging="720"/>
      </w:pPr>
    </w:lvl>
    <w:lvl w:ilvl="1" w:tplc="40E27DA2">
      <w:start w:val="1"/>
      <w:numFmt w:val="lowerLetter"/>
      <w:lvlText w:val="%2)"/>
      <w:lvlJc w:val="left"/>
      <w:pPr>
        <w:ind w:left="1440" w:hanging="360"/>
      </w:pPr>
    </w:lvl>
    <w:lvl w:ilvl="2" w:tplc="3F646D7A">
      <w:start w:val="1"/>
      <w:numFmt w:val="lowerRoman"/>
      <w:lvlText w:val="%3."/>
      <w:lvlJc w:val="right"/>
      <w:pPr>
        <w:ind w:left="2160" w:hanging="180"/>
      </w:pPr>
    </w:lvl>
    <w:lvl w:ilvl="3" w:tplc="42983E3C">
      <w:start w:val="1"/>
      <w:numFmt w:val="decimal"/>
      <w:lvlText w:val="%4."/>
      <w:lvlJc w:val="left"/>
      <w:pPr>
        <w:ind w:left="2880" w:hanging="360"/>
      </w:pPr>
    </w:lvl>
    <w:lvl w:ilvl="4" w:tplc="09DE08F8">
      <w:start w:val="1"/>
      <w:numFmt w:val="lowerLetter"/>
      <w:lvlText w:val="%5."/>
      <w:lvlJc w:val="left"/>
      <w:pPr>
        <w:ind w:left="3600" w:hanging="360"/>
      </w:pPr>
    </w:lvl>
    <w:lvl w:ilvl="5" w:tplc="5F6AD9EE">
      <w:start w:val="1"/>
      <w:numFmt w:val="lowerRoman"/>
      <w:lvlText w:val="%6."/>
      <w:lvlJc w:val="right"/>
      <w:pPr>
        <w:ind w:left="4320" w:hanging="180"/>
      </w:pPr>
    </w:lvl>
    <w:lvl w:ilvl="6" w:tplc="FCBC4E12">
      <w:start w:val="1"/>
      <w:numFmt w:val="decimal"/>
      <w:lvlText w:val="%7."/>
      <w:lvlJc w:val="left"/>
      <w:pPr>
        <w:ind w:left="5040" w:hanging="360"/>
      </w:pPr>
    </w:lvl>
    <w:lvl w:ilvl="7" w:tplc="79A05E94">
      <w:start w:val="1"/>
      <w:numFmt w:val="lowerLetter"/>
      <w:lvlText w:val="%8."/>
      <w:lvlJc w:val="left"/>
      <w:pPr>
        <w:ind w:left="5760" w:hanging="360"/>
      </w:pPr>
    </w:lvl>
    <w:lvl w:ilvl="8" w:tplc="B4ACBFF6">
      <w:start w:val="1"/>
      <w:numFmt w:val="lowerRoman"/>
      <w:lvlText w:val="%9."/>
      <w:lvlJc w:val="right"/>
      <w:pPr>
        <w:ind w:left="6480" w:hanging="180"/>
      </w:pPr>
    </w:lvl>
  </w:abstractNum>
  <w:abstractNum w:abstractNumId="2" w15:restartNumberingAfterBreak="0">
    <w:nsid w:val="29552DBC"/>
    <w:multiLevelType w:val="hybridMultilevel"/>
    <w:tmpl w:val="B3E62562"/>
    <w:lvl w:ilvl="0" w:tplc="733EA466">
      <w:start w:val="1"/>
      <w:numFmt w:val="decimal"/>
      <w:lvlText w:val="%1."/>
      <w:lvlJc w:val="left"/>
      <w:pPr>
        <w:ind w:left="720" w:hanging="360"/>
      </w:pPr>
      <w:rPr>
        <w:rFonts w:ascii="Arial" w:hAnsi="Arial" w:hint="default"/>
      </w:rPr>
    </w:lvl>
    <w:lvl w:ilvl="1" w:tplc="705CE4F8">
      <w:start w:val="1"/>
      <w:numFmt w:val="lowerLetter"/>
      <w:lvlText w:val="%2."/>
      <w:lvlJc w:val="left"/>
      <w:pPr>
        <w:ind w:left="1440" w:hanging="360"/>
      </w:pPr>
    </w:lvl>
    <w:lvl w:ilvl="2" w:tplc="BD3C32E8">
      <w:start w:val="1"/>
      <w:numFmt w:val="lowerRoman"/>
      <w:lvlText w:val="%3."/>
      <w:lvlJc w:val="right"/>
      <w:pPr>
        <w:ind w:left="2160" w:hanging="180"/>
      </w:pPr>
    </w:lvl>
    <w:lvl w:ilvl="3" w:tplc="3724B958">
      <w:start w:val="1"/>
      <w:numFmt w:val="decimal"/>
      <w:lvlText w:val="%4."/>
      <w:lvlJc w:val="left"/>
      <w:pPr>
        <w:ind w:left="2880" w:hanging="360"/>
      </w:pPr>
    </w:lvl>
    <w:lvl w:ilvl="4" w:tplc="EE12D4D6">
      <w:start w:val="1"/>
      <w:numFmt w:val="lowerLetter"/>
      <w:lvlText w:val="%5."/>
      <w:lvlJc w:val="left"/>
      <w:pPr>
        <w:ind w:left="3600" w:hanging="360"/>
      </w:pPr>
    </w:lvl>
    <w:lvl w:ilvl="5" w:tplc="A09639F8">
      <w:start w:val="1"/>
      <w:numFmt w:val="lowerRoman"/>
      <w:lvlText w:val="%6."/>
      <w:lvlJc w:val="right"/>
      <w:pPr>
        <w:ind w:left="4320" w:hanging="180"/>
      </w:pPr>
    </w:lvl>
    <w:lvl w:ilvl="6" w:tplc="6B341F88">
      <w:start w:val="1"/>
      <w:numFmt w:val="decimal"/>
      <w:lvlText w:val="%7."/>
      <w:lvlJc w:val="left"/>
      <w:pPr>
        <w:ind w:left="5040" w:hanging="360"/>
      </w:pPr>
    </w:lvl>
    <w:lvl w:ilvl="7" w:tplc="E9ECC860">
      <w:start w:val="1"/>
      <w:numFmt w:val="lowerLetter"/>
      <w:lvlText w:val="%8."/>
      <w:lvlJc w:val="left"/>
      <w:pPr>
        <w:ind w:left="5760" w:hanging="360"/>
      </w:pPr>
    </w:lvl>
    <w:lvl w:ilvl="8" w:tplc="A07E67FE">
      <w:start w:val="1"/>
      <w:numFmt w:val="lowerRoman"/>
      <w:lvlText w:val="%9."/>
      <w:lvlJc w:val="right"/>
      <w:pPr>
        <w:ind w:left="6480" w:hanging="180"/>
      </w:pPr>
    </w:lvl>
  </w:abstractNum>
  <w:abstractNum w:abstractNumId="3" w15:restartNumberingAfterBreak="0">
    <w:nsid w:val="4CD652E6"/>
    <w:multiLevelType w:val="hybridMultilevel"/>
    <w:tmpl w:val="AC78196E"/>
    <w:lvl w:ilvl="0" w:tplc="E820D166">
      <w:start w:val="1"/>
      <w:numFmt w:val="decimal"/>
      <w:lvlText w:val="%1."/>
      <w:lvlJc w:val="left"/>
      <w:pPr>
        <w:ind w:left="1080" w:hanging="720"/>
      </w:pPr>
      <w:rPr>
        <w:rFonts w:ascii="Arial" w:hAnsi="Arial" w:hint="default"/>
      </w:rPr>
    </w:lvl>
    <w:lvl w:ilvl="1" w:tplc="EAA092CA">
      <w:start w:val="1"/>
      <w:numFmt w:val="lowerLetter"/>
      <w:lvlText w:val="%2."/>
      <w:lvlJc w:val="left"/>
      <w:pPr>
        <w:ind w:left="1440" w:hanging="360"/>
      </w:pPr>
    </w:lvl>
    <w:lvl w:ilvl="2" w:tplc="D460F616">
      <w:start w:val="1"/>
      <w:numFmt w:val="lowerRoman"/>
      <w:lvlText w:val="%3."/>
      <w:lvlJc w:val="right"/>
      <w:pPr>
        <w:ind w:left="2160" w:hanging="180"/>
      </w:pPr>
    </w:lvl>
    <w:lvl w:ilvl="3" w:tplc="2D64A22A">
      <w:start w:val="1"/>
      <w:numFmt w:val="decimal"/>
      <w:lvlText w:val="%4."/>
      <w:lvlJc w:val="left"/>
      <w:pPr>
        <w:ind w:left="2880" w:hanging="360"/>
      </w:pPr>
    </w:lvl>
    <w:lvl w:ilvl="4" w:tplc="C33A2808">
      <w:start w:val="1"/>
      <w:numFmt w:val="lowerLetter"/>
      <w:lvlText w:val="%5."/>
      <w:lvlJc w:val="left"/>
      <w:pPr>
        <w:ind w:left="3600" w:hanging="360"/>
      </w:pPr>
    </w:lvl>
    <w:lvl w:ilvl="5" w:tplc="17440FB8">
      <w:start w:val="1"/>
      <w:numFmt w:val="lowerRoman"/>
      <w:lvlText w:val="%6."/>
      <w:lvlJc w:val="right"/>
      <w:pPr>
        <w:ind w:left="4320" w:hanging="180"/>
      </w:pPr>
    </w:lvl>
    <w:lvl w:ilvl="6" w:tplc="783E713C">
      <w:start w:val="1"/>
      <w:numFmt w:val="decimal"/>
      <w:lvlText w:val="%7."/>
      <w:lvlJc w:val="left"/>
      <w:pPr>
        <w:ind w:left="5040" w:hanging="360"/>
      </w:pPr>
    </w:lvl>
    <w:lvl w:ilvl="7" w:tplc="A1C22142">
      <w:start w:val="1"/>
      <w:numFmt w:val="lowerLetter"/>
      <w:lvlText w:val="%8."/>
      <w:lvlJc w:val="left"/>
      <w:pPr>
        <w:ind w:left="5760" w:hanging="360"/>
      </w:pPr>
    </w:lvl>
    <w:lvl w:ilvl="8" w:tplc="2CFC0DD0">
      <w:start w:val="1"/>
      <w:numFmt w:val="lowerRoman"/>
      <w:lvlText w:val="%9."/>
      <w:lvlJc w:val="right"/>
      <w:pPr>
        <w:ind w:left="6480" w:hanging="180"/>
      </w:pPr>
    </w:lvl>
  </w:abstractNum>
  <w:abstractNum w:abstractNumId="4" w15:restartNumberingAfterBreak="0">
    <w:nsid w:val="56E6206C"/>
    <w:multiLevelType w:val="hybridMultilevel"/>
    <w:tmpl w:val="2C5C0DDA"/>
    <w:lvl w:ilvl="0" w:tplc="DFDCBFF0">
      <w:start w:val="1"/>
      <w:numFmt w:val="bullet"/>
      <w:lvlText w:val=""/>
      <w:lvlJc w:val="left"/>
      <w:pPr>
        <w:ind w:left="720" w:hanging="360"/>
      </w:pPr>
      <w:rPr>
        <w:rFonts w:ascii="Symbol" w:hAnsi="Symbol" w:hint="default"/>
      </w:rPr>
    </w:lvl>
    <w:lvl w:ilvl="1" w:tplc="CAA24BC2">
      <w:start w:val="1"/>
      <w:numFmt w:val="bullet"/>
      <w:lvlText w:val="o"/>
      <w:lvlJc w:val="left"/>
      <w:pPr>
        <w:ind w:left="1440" w:hanging="360"/>
      </w:pPr>
      <w:rPr>
        <w:rFonts w:ascii="Courier New" w:hAnsi="Courier New" w:hint="default"/>
      </w:rPr>
    </w:lvl>
    <w:lvl w:ilvl="2" w:tplc="BBE852C8">
      <w:start w:val="1"/>
      <w:numFmt w:val="bullet"/>
      <w:lvlText w:val=""/>
      <w:lvlJc w:val="left"/>
      <w:pPr>
        <w:ind w:left="2160" w:hanging="360"/>
      </w:pPr>
      <w:rPr>
        <w:rFonts w:ascii="Wingdings" w:hAnsi="Wingdings" w:hint="default"/>
      </w:rPr>
    </w:lvl>
    <w:lvl w:ilvl="3" w:tplc="210C46B4">
      <w:start w:val="1"/>
      <w:numFmt w:val="bullet"/>
      <w:lvlText w:val=""/>
      <w:lvlJc w:val="left"/>
      <w:pPr>
        <w:ind w:left="2880" w:hanging="360"/>
      </w:pPr>
      <w:rPr>
        <w:rFonts w:ascii="Symbol" w:hAnsi="Symbol" w:hint="default"/>
      </w:rPr>
    </w:lvl>
    <w:lvl w:ilvl="4" w:tplc="DB0AA4C6">
      <w:start w:val="1"/>
      <w:numFmt w:val="bullet"/>
      <w:lvlText w:val="o"/>
      <w:lvlJc w:val="left"/>
      <w:pPr>
        <w:ind w:left="3600" w:hanging="360"/>
      </w:pPr>
      <w:rPr>
        <w:rFonts w:ascii="Courier New" w:hAnsi="Courier New" w:hint="default"/>
      </w:rPr>
    </w:lvl>
    <w:lvl w:ilvl="5" w:tplc="EDCC4B5E">
      <w:start w:val="1"/>
      <w:numFmt w:val="bullet"/>
      <w:lvlText w:val=""/>
      <w:lvlJc w:val="left"/>
      <w:pPr>
        <w:ind w:left="4320" w:hanging="360"/>
      </w:pPr>
      <w:rPr>
        <w:rFonts w:ascii="Wingdings" w:hAnsi="Wingdings" w:hint="default"/>
      </w:rPr>
    </w:lvl>
    <w:lvl w:ilvl="6" w:tplc="C2386EC6">
      <w:start w:val="1"/>
      <w:numFmt w:val="bullet"/>
      <w:lvlText w:val=""/>
      <w:lvlJc w:val="left"/>
      <w:pPr>
        <w:ind w:left="5040" w:hanging="360"/>
      </w:pPr>
      <w:rPr>
        <w:rFonts w:ascii="Symbol" w:hAnsi="Symbol" w:hint="default"/>
      </w:rPr>
    </w:lvl>
    <w:lvl w:ilvl="7" w:tplc="230AC08C">
      <w:start w:val="1"/>
      <w:numFmt w:val="bullet"/>
      <w:lvlText w:val="o"/>
      <w:lvlJc w:val="left"/>
      <w:pPr>
        <w:ind w:left="5760" w:hanging="360"/>
      </w:pPr>
      <w:rPr>
        <w:rFonts w:ascii="Courier New" w:hAnsi="Courier New" w:hint="default"/>
      </w:rPr>
    </w:lvl>
    <w:lvl w:ilvl="8" w:tplc="7318E8DE">
      <w:start w:val="1"/>
      <w:numFmt w:val="bullet"/>
      <w:lvlText w:val=""/>
      <w:lvlJc w:val="left"/>
      <w:pPr>
        <w:ind w:left="6480" w:hanging="360"/>
      </w:pPr>
      <w:rPr>
        <w:rFonts w:ascii="Wingdings" w:hAnsi="Wingdings" w:hint="default"/>
      </w:rPr>
    </w:lvl>
  </w:abstractNum>
  <w:abstractNum w:abstractNumId="5" w15:restartNumberingAfterBreak="0">
    <w:nsid w:val="5FDF093A"/>
    <w:multiLevelType w:val="hybridMultilevel"/>
    <w:tmpl w:val="B846F86A"/>
    <w:lvl w:ilvl="0" w:tplc="AF284006">
      <w:start w:val="1"/>
      <w:numFmt w:val="lowerRoman"/>
      <w:lvlText w:val="%1)"/>
      <w:lvlJc w:val="left"/>
      <w:pPr>
        <w:ind w:left="1080" w:hanging="720"/>
      </w:pPr>
      <w:rPr>
        <w:rFonts w:ascii="Arial" w:hAnsi="Arial" w:hint="default"/>
      </w:rPr>
    </w:lvl>
    <w:lvl w:ilvl="1" w:tplc="9E1AD1A8">
      <w:start w:val="1"/>
      <w:numFmt w:val="lowerLetter"/>
      <w:lvlText w:val="%2."/>
      <w:lvlJc w:val="left"/>
      <w:pPr>
        <w:ind w:left="1440" w:hanging="360"/>
      </w:pPr>
    </w:lvl>
    <w:lvl w:ilvl="2" w:tplc="BD76DE52">
      <w:start w:val="1"/>
      <w:numFmt w:val="lowerRoman"/>
      <w:lvlText w:val="%3."/>
      <w:lvlJc w:val="right"/>
      <w:pPr>
        <w:ind w:left="2160" w:hanging="180"/>
      </w:pPr>
    </w:lvl>
    <w:lvl w:ilvl="3" w:tplc="7A6AABC8">
      <w:start w:val="1"/>
      <w:numFmt w:val="decimal"/>
      <w:lvlText w:val="%4."/>
      <w:lvlJc w:val="left"/>
      <w:pPr>
        <w:ind w:left="2880" w:hanging="360"/>
      </w:pPr>
    </w:lvl>
    <w:lvl w:ilvl="4" w:tplc="AC0A6A6C">
      <w:start w:val="1"/>
      <w:numFmt w:val="lowerLetter"/>
      <w:lvlText w:val="%5."/>
      <w:lvlJc w:val="left"/>
      <w:pPr>
        <w:ind w:left="3600" w:hanging="360"/>
      </w:pPr>
    </w:lvl>
    <w:lvl w:ilvl="5" w:tplc="3FA4FD8E">
      <w:start w:val="1"/>
      <w:numFmt w:val="lowerRoman"/>
      <w:lvlText w:val="%6."/>
      <w:lvlJc w:val="right"/>
      <w:pPr>
        <w:ind w:left="4320" w:hanging="180"/>
      </w:pPr>
    </w:lvl>
    <w:lvl w:ilvl="6" w:tplc="EC6EC280">
      <w:start w:val="1"/>
      <w:numFmt w:val="decimal"/>
      <w:lvlText w:val="%7."/>
      <w:lvlJc w:val="left"/>
      <w:pPr>
        <w:ind w:left="5040" w:hanging="360"/>
      </w:pPr>
    </w:lvl>
    <w:lvl w:ilvl="7" w:tplc="2D3E15FA">
      <w:start w:val="1"/>
      <w:numFmt w:val="lowerLetter"/>
      <w:lvlText w:val="%8."/>
      <w:lvlJc w:val="left"/>
      <w:pPr>
        <w:ind w:left="5760" w:hanging="360"/>
      </w:pPr>
    </w:lvl>
    <w:lvl w:ilvl="8" w:tplc="6B8EBD24">
      <w:start w:val="1"/>
      <w:numFmt w:val="lowerRoman"/>
      <w:lvlText w:val="%9."/>
      <w:lvlJc w:val="right"/>
      <w:pPr>
        <w:ind w:left="6480" w:hanging="180"/>
      </w:pPr>
    </w:lvl>
  </w:abstractNum>
  <w:num w:numId="1" w16cid:durableId="2133983326">
    <w:abstractNumId w:val="2"/>
  </w:num>
  <w:num w:numId="2" w16cid:durableId="707605352">
    <w:abstractNumId w:val="1"/>
  </w:num>
  <w:num w:numId="3" w16cid:durableId="2107262863">
    <w:abstractNumId w:val="3"/>
  </w:num>
  <w:num w:numId="4" w16cid:durableId="1567521824">
    <w:abstractNumId w:val="4"/>
  </w:num>
  <w:num w:numId="5" w16cid:durableId="197550049">
    <w:abstractNumId w:val="5"/>
  </w:num>
  <w:num w:numId="6" w16cid:durableId="169962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F169D"/>
    <w:rsid w:val="00546D78"/>
    <w:rsid w:val="00C06868"/>
    <w:rsid w:val="00F62DC0"/>
    <w:rsid w:val="02FFBE18"/>
    <w:rsid w:val="10A7B78C"/>
    <w:rsid w:val="15E0B112"/>
    <w:rsid w:val="160F169D"/>
    <w:rsid w:val="28AF12F4"/>
    <w:rsid w:val="29591BC6"/>
    <w:rsid w:val="45046B3A"/>
    <w:rsid w:val="66D942B0"/>
    <w:rsid w:val="6CD29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169D"/>
  <w15:chartTrackingRefBased/>
  <w15:docId w15:val="{DF2F7746-F55D-4B86-9FA7-CF5A3EA9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BE4BC1BAAEB48B7A3708362D835AE" ma:contentTypeVersion="4" ma:contentTypeDescription="Create a new document." ma:contentTypeScope="" ma:versionID="aa140e02edbf3f3e15f41557954afd25">
  <xsd:schema xmlns:xsd="http://www.w3.org/2001/XMLSchema" xmlns:xs="http://www.w3.org/2001/XMLSchema" xmlns:p="http://schemas.microsoft.com/office/2006/metadata/properties" xmlns:ns2="d7d6dfc2-7926-4356-91b3-28e73eb5c271" targetNamespace="http://schemas.microsoft.com/office/2006/metadata/properties" ma:root="true" ma:fieldsID="4c9203116a91e2b81436a239c2c1a88f" ns2:_="">
    <xsd:import namespace="d7d6dfc2-7926-4356-91b3-28e73eb5c2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dfc2-7926-4356-91b3-28e73eb5c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1A3F3-A1CE-4BAB-A2A8-E422034D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dfc2-7926-4356-91b3-28e73eb5c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09996-30AA-4744-8303-FE875A180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E682D-D02E-4D8C-AED3-E0C9A0FF0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Toal</dc:creator>
  <cp:keywords/>
  <dc:description/>
  <cp:lastModifiedBy>Anthony Rogan</cp:lastModifiedBy>
  <cp:revision>2</cp:revision>
  <dcterms:created xsi:type="dcterms:W3CDTF">2024-12-19T12:21:00Z</dcterms:created>
  <dcterms:modified xsi:type="dcterms:W3CDTF">2024-12-19T15:50:00Z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0x010100FBBBE4BC1BAAEB48B7A3708362D835AE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